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01" w:rsidRPr="00E34D29" w:rsidRDefault="00621B01" w:rsidP="00621B01">
      <w:pPr>
        <w:spacing w:after="0"/>
        <w:rPr>
          <w:b/>
          <w:color w:val="1F4E79" w:themeColor="accent1" w:themeShade="80"/>
          <w:sz w:val="24"/>
        </w:rPr>
      </w:pPr>
      <w:r w:rsidRPr="00E34D29">
        <w:rPr>
          <w:b/>
          <w:noProof/>
          <w:color w:val="1F4E79" w:themeColor="accent1" w:themeShade="80"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474DAF56" wp14:editId="0A4C48E4">
            <wp:simplePos x="0" y="0"/>
            <wp:positionH relativeFrom="column">
              <wp:posOffset>4752975</wp:posOffset>
            </wp:positionH>
            <wp:positionV relativeFrom="paragraph">
              <wp:posOffset>0</wp:posOffset>
            </wp:positionV>
            <wp:extent cx="1136650" cy="1136650"/>
            <wp:effectExtent l="0" t="0" r="6350" b="6350"/>
            <wp:wrapThrough wrapText="bothSides">
              <wp:wrapPolygon edited="0">
                <wp:start x="8326" y="0"/>
                <wp:lineTo x="6516" y="1086"/>
                <wp:lineTo x="1448" y="5430"/>
                <wp:lineTo x="362" y="18463"/>
                <wp:lineTo x="2896" y="20635"/>
                <wp:lineTo x="3258" y="21359"/>
                <wp:lineTo x="18101" y="21359"/>
                <wp:lineTo x="18463" y="20635"/>
                <wp:lineTo x="20635" y="18463"/>
                <wp:lineTo x="20273" y="5430"/>
                <wp:lineTo x="15204" y="1086"/>
                <wp:lineTo x="13032" y="0"/>
                <wp:lineTo x="8326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tan---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B01" w:rsidRPr="00E34D29" w:rsidRDefault="00521C49" w:rsidP="00621B01">
      <w:pPr>
        <w:spacing w:after="0"/>
        <w:rPr>
          <w:b/>
          <w:sz w:val="24"/>
        </w:rPr>
      </w:pPr>
      <w:r>
        <w:rPr>
          <w:b/>
          <w:color w:val="1F4E79" w:themeColor="accent1" w:themeShade="80"/>
          <w:sz w:val="24"/>
        </w:rPr>
        <w:t>Second</w:t>
      </w:r>
      <w:r w:rsidR="00621B01" w:rsidRPr="00E34D29">
        <w:rPr>
          <w:b/>
          <w:color w:val="1F4E79" w:themeColor="accent1" w:themeShade="80"/>
          <w:sz w:val="24"/>
        </w:rPr>
        <w:t xml:space="preserve"> ENTAN Training School</w:t>
      </w:r>
      <w:r w:rsidR="00621B01" w:rsidRPr="00E34D29">
        <w:rPr>
          <w:b/>
          <w:color w:val="1F4E79" w:themeColor="accent1" w:themeShade="80"/>
          <w:sz w:val="24"/>
        </w:rPr>
        <w:tab/>
      </w:r>
      <w:r w:rsidR="00621B01" w:rsidRPr="00E34D29">
        <w:rPr>
          <w:b/>
          <w:color w:val="1F4E79" w:themeColor="accent1" w:themeShade="80"/>
          <w:sz w:val="24"/>
        </w:rPr>
        <w:tab/>
      </w:r>
      <w:r w:rsidR="00621B01" w:rsidRPr="00E34D29">
        <w:rPr>
          <w:b/>
          <w:sz w:val="24"/>
        </w:rPr>
        <w:tab/>
      </w:r>
      <w:r w:rsidR="00621B01" w:rsidRPr="00E34D29">
        <w:rPr>
          <w:b/>
          <w:sz w:val="24"/>
        </w:rPr>
        <w:tab/>
      </w:r>
      <w:r w:rsidR="00621B01" w:rsidRPr="00E34D29">
        <w:rPr>
          <w:b/>
          <w:sz w:val="24"/>
        </w:rPr>
        <w:tab/>
      </w:r>
    </w:p>
    <w:p w:rsidR="00521C49" w:rsidRDefault="00521C49" w:rsidP="00621B01">
      <w:pPr>
        <w:spacing w:after="0"/>
        <w:rPr>
          <w:sz w:val="24"/>
        </w:rPr>
      </w:pPr>
      <w:r w:rsidRPr="00521C49">
        <w:rPr>
          <w:sz w:val="24"/>
        </w:rPr>
        <w:t>Bar</w:t>
      </w:r>
      <w:r w:rsidR="00621B01" w:rsidRPr="00E34D29">
        <w:rPr>
          <w:sz w:val="24"/>
        </w:rPr>
        <w:t xml:space="preserve">, </w:t>
      </w:r>
      <w:r>
        <w:rPr>
          <w:sz w:val="24"/>
        </w:rPr>
        <w:t xml:space="preserve">Montenegro </w:t>
      </w:r>
    </w:p>
    <w:p w:rsidR="00621B01" w:rsidRPr="00E34D29" w:rsidRDefault="00621B01" w:rsidP="00621B01">
      <w:pPr>
        <w:spacing w:after="0"/>
        <w:rPr>
          <w:b/>
          <w:color w:val="1F4E79" w:themeColor="accent1" w:themeShade="80"/>
          <w:sz w:val="24"/>
        </w:rPr>
      </w:pPr>
      <w:r w:rsidRPr="00E34D29">
        <w:rPr>
          <w:b/>
          <w:color w:val="1F4E79" w:themeColor="accent1" w:themeShade="80"/>
          <w:sz w:val="24"/>
        </w:rPr>
        <w:t xml:space="preserve">| </w:t>
      </w:r>
      <w:r w:rsidR="00320754">
        <w:rPr>
          <w:b/>
          <w:color w:val="1F4E79" w:themeColor="accent1" w:themeShade="80"/>
          <w:sz w:val="24"/>
        </w:rPr>
        <w:t>6</w:t>
      </w:r>
      <w:r w:rsidRPr="00E34D29">
        <w:rPr>
          <w:b/>
          <w:color w:val="1F4E79" w:themeColor="accent1" w:themeShade="80"/>
          <w:sz w:val="24"/>
        </w:rPr>
        <w:t xml:space="preserve"> -</w:t>
      </w:r>
      <w:r w:rsidR="00521C49">
        <w:rPr>
          <w:b/>
          <w:color w:val="1F4E79" w:themeColor="accent1" w:themeShade="80"/>
          <w:sz w:val="24"/>
        </w:rPr>
        <w:t>9</w:t>
      </w:r>
      <w:r w:rsidRPr="00E34D29">
        <w:rPr>
          <w:b/>
          <w:color w:val="1F4E79" w:themeColor="accent1" w:themeShade="80"/>
          <w:sz w:val="24"/>
        </w:rPr>
        <w:t xml:space="preserve"> | </w:t>
      </w:r>
      <w:r w:rsidR="00521C49">
        <w:rPr>
          <w:b/>
          <w:color w:val="1F4E79" w:themeColor="accent1" w:themeShade="80"/>
          <w:sz w:val="24"/>
        </w:rPr>
        <w:t>June | 2022</w:t>
      </w:r>
      <w:r w:rsidRPr="00E34D29">
        <w:rPr>
          <w:b/>
          <w:color w:val="1F4E79" w:themeColor="accent1" w:themeShade="80"/>
          <w:sz w:val="24"/>
        </w:rPr>
        <w:tab/>
      </w:r>
    </w:p>
    <w:p w:rsidR="00621B01" w:rsidRPr="00E34D29" w:rsidRDefault="00621B01" w:rsidP="00141416">
      <w:pPr>
        <w:jc w:val="center"/>
      </w:pPr>
    </w:p>
    <w:p w:rsidR="00A25EFD" w:rsidRDefault="00A25EFD" w:rsidP="00141416">
      <w:pPr>
        <w:jc w:val="center"/>
        <w:rPr>
          <w:b/>
        </w:rPr>
      </w:pPr>
    </w:p>
    <w:p w:rsidR="00621B01" w:rsidRPr="00AC7044" w:rsidRDefault="00A71896" w:rsidP="00141416">
      <w:pPr>
        <w:jc w:val="center"/>
        <w:rPr>
          <w:rFonts w:ascii="Times New Roman" w:hAnsi="Times New Roman" w:cs="Times New Roman"/>
          <w:b/>
          <w:sz w:val="28"/>
        </w:rPr>
      </w:pPr>
      <w:r w:rsidRPr="00AC7044">
        <w:rPr>
          <w:rFonts w:ascii="Times New Roman" w:hAnsi="Times New Roman" w:cs="Times New Roman"/>
          <w:b/>
          <w:sz w:val="28"/>
        </w:rPr>
        <w:t>Narrative report</w:t>
      </w:r>
    </w:p>
    <w:p w:rsidR="00621B01" w:rsidRPr="00E34D29" w:rsidRDefault="00621B01" w:rsidP="00141416">
      <w:pPr>
        <w:jc w:val="center"/>
      </w:pPr>
    </w:p>
    <w:p w:rsidR="00141416" w:rsidRPr="00E34D29" w:rsidRDefault="00DF03A7" w:rsidP="00141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ENTAN - t</w:t>
      </w:r>
      <w:r w:rsidR="00141416" w:rsidRPr="00E34D29">
        <w:rPr>
          <w:rFonts w:ascii="Times New Roman" w:hAnsi="Times New Roman" w:cs="Times New Roman"/>
          <w:sz w:val="24"/>
          <w:szCs w:val="24"/>
        </w:rPr>
        <w:t xml:space="preserve">he European Non-Territorial Autonomy Network held its </w:t>
      </w:r>
      <w:r w:rsidR="00521C49">
        <w:rPr>
          <w:rFonts w:ascii="Times New Roman" w:hAnsi="Times New Roman" w:cs="Times New Roman"/>
          <w:sz w:val="24"/>
          <w:szCs w:val="24"/>
        </w:rPr>
        <w:t>second</w:t>
      </w:r>
      <w:r w:rsidR="00141416" w:rsidRPr="00E34D29">
        <w:rPr>
          <w:rFonts w:ascii="Times New Roman" w:hAnsi="Times New Roman" w:cs="Times New Roman"/>
          <w:sz w:val="24"/>
          <w:szCs w:val="24"/>
        </w:rPr>
        <w:t xml:space="preserve"> Training School in </w:t>
      </w:r>
      <w:r w:rsidR="00320754">
        <w:rPr>
          <w:rFonts w:ascii="Times New Roman" w:hAnsi="Times New Roman" w:cs="Times New Roman"/>
          <w:sz w:val="24"/>
          <w:szCs w:val="24"/>
        </w:rPr>
        <w:t>Bar</w:t>
      </w:r>
      <w:r>
        <w:rPr>
          <w:rFonts w:ascii="Times New Roman" w:hAnsi="Times New Roman" w:cs="Times New Roman"/>
          <w:sz w:val="24"/>
          <w:szCs w:val="24"/>
        </w:rPr>
        <w:t>, Montenegro</w:t>
      </w:r>
      <w:r w:rsidR="00320754">
        <w:rPr>
          <w:rFonts w:ascii="Times New Roman" w:hAnsi="Times New Roman" w:cs="Times New Roman"/>
          <w:sz w:val="24"/>
          <w:szCs w:val="24"/>
        </w:rPr>
        <w:t xml:space="preserve"> from 6</w:t>
      </w:r>
      <w:r w:rsidR="00141416" w:rsidRPr="00E34D29">
        <w:rPr>
          <w:rFonts w:ascii="Times New Roman" w:hAnsi="Times New Roman" w:cs="Times New Roman"/>
          <w:sz w:val="24"/>
          <w:szCs w:val="24"/>
        </w:rPr>
        <w:t>-</w:t>
      </w:r>
      <w:r w:rsidR="00521C49">
        <w:rPr>
          <w:rFonts w:ascii="Times New Roman" w:hAnsi="Times New Roman" w:cs="Times New Roman"/>
          <w:sz w:val="24"/>
          <w:szCs w:val="24"/>
        </w:rPr>
        <w:t>9</w:t>
      </w:r>
      <w:r w:rsidR="00141416" w:rsidRPr="00E34D29">
        <w:rPr>
          <w:rFonts w:ascii="Times New Roman" w:hAnsi="Times New Roman" w:cs="Times New Roman"/>
          <w:sz w:val="24"/>
          <w:szCs w:val="24"/>
        </w:rPr>
        <w:t xml:space="preserve"> </w:t>
      </w:r>
      <w:r w:rsidR="00521C49">
        <w:rPr>
          <w:rFonts w:ascii="Times New Roman" w:hAnsi="Times New Roman" w:cs="Times New Roman"/>
          <w:sz w:val="24"/>
          <w:szCs w:val="24"/>
        </w:rPr>
        <w:t xml:space="preserve">June </w:t>
      </w:r>
      <w:r w:rsidR="00141416" w:rsidRPr="00E34D29">
        <w:rPr>
          <w:rFonts w:ascii="Times New Roman" w:hAnsi="Times New Roman" w:cs="Times New Roman"/>
          <w:sz w:val="24"/>
          <w:szCs w:val="24"/>
        </w:rPr>
        <w:t>202</w:t>
      </w:r>
      <w:r w:rsidR="00521C49">
        <w:rPr>
          <w:rFonts w:ascii="Times New Roman" w:hAnsi="Times New Roman" w:cs="Times New Roman"/>
          <w:sz w:val="24"/>
          <w:szCs w:val="24"/>
        </w:rPr>
        <w:t>2</w:t>
      </w:r>
      <w:r w:rsidR="00141416" w:rsidRPr="00E34D29">
        <w:rPr>
          <w:rFonts w:ascii="Times New Roman" w:hAnsi="Times New Roman" w:cs="Times New Roman"/>
          <w:sz w:val="24"/>
          <w:szCs w:val="24"/>
        </w:rPr>
        <w:t>.</w:t>
      </w:r>
    </w:p>
    <w:p w:rsidR="00DF03A7" w:rsidRDefault="0054311F" w:rsidP="00141416">
      <w:pPr>
        <w:pStyle w:val="NormalWeb"/>
        <w:jc w:val="both"/>
        <w:rPr>
          <w:lang w:val="en-GB"/>
        </w:rPr>
      </w:pPr>
      <w:r w:rsidRPr="00E34D29">
        <w:rPr>
          <w:lang w:val="en-GB"/>
        </w:rPr>
        <w:t>The</w:t>
      </w:r>
      <w:r>
        <w:t xml:space="preserve"> </w:t>
      </w:r>
      <w:r w:rsidR="00521C49">
        <w:t xml:space="preserve">University of </w:t>
      </w:r>
      <w:proofErr w:type="spellStart"/>
      <w:r w:rsidR="00521C49">
        <w:t>Donja</w:t>
      </w:r>
      <w:proofErr w:type="spellEnd"/>
      <w:r w:rsidR="00521C49">
        <w:t xml:space="preserve"> </w:t>
      </w:r>
      <w:proofErr w:type="spellStart"/>
      <w:r w:rsidR="00521C49">
        <w:t>Gorica</w:t>
      </w:r>
      <w:proofErr w:type="spellEnd"/>
      <w:r w:rsidR="00521C49">
        <w:t xml:space="preserve"> </w:t>
      </w:r>
      <w:r w:rsidR="00D81926">
        <w:t>hosted</w:t>
      </w:r>
      <w:r w:rsidR="00521C49">
        <w:t xml:space="preserve"> the Second ENTAN Training School</w:t>
      </w:r>
      <w:r w:rsidR="00141416" w:rsidRPr="00E34D29">
        <w:rPr>
          <w:lang w:val="en-GB"/>
        </w:rPr>
        <w:t xml:space="preserve">. It connected young researchers with experienced scholars within the field. During the three working days, the participants also had the opportunity to become </w:t>
      </w:r>
      <w:r w:rsidR="00DF03A7">
        <w:rPr>
          <w:lang w:val="en-GB"/>
        </w:rPr>
        <w:t xml:space="preserve">acquainted with the </w:t>
      </w:r>
      <w:r w:rsidR="00521C49">
        <w:t>unique divers</w:t>
      </w:r>
      <w:r w:rsidR="00DF03A7">
        <w:t>i</w:t>
      </w:r>
      <w:r w:rsidR="00521C49">
        <w:t xml:space="preserve">ty </w:t>
      </w:r>
      <w:r w:rsidR="00DF03A7">
        <w:t>of the region and</w:t>
      </w:r>
      <w:r w:rsidR="00521C49">
        <w:t xml:space="preserve"> </w:t>
      </w:r>
      <w:r w:rsidR="00DF03A7">
        <w:t>its</w:t>
      </w:r>
      <w:r w:rsidR="00141416" w:rsidRPr="00E34D29">
        <w:rPr>
          <w:lang w:val="en-GB"/>
        </w:rPr>
        <w:t xml:space="preserve"> model of minority autonomy in cultural affairs</w:t>
      </w:r>
      <w:r w:rsidR="00DF03A7">
        <w:rPr>
          <w:lang w:val="en-GB"/>
        </w:rPr>
        <w:t>.</w:t>
      </w:r>
      <w:r w:rsidR="00141416" w:rsidRPr="00E34D29">
        <w:rPr>
          <w:lang w:val="en-GB"/>
        </w:rPr>
        <w:t xml:space="preserve"> </w:t>
      </w:r>
      <w:r w:rsidR="00DF03A7">
        <w:rPr>
          <w:lang w:val="en-GB"/>
        </w:rPr>
        <w:t>F</w:t>
      </w:r>
      <w:r w:rsidR="00521C49">
        <w:rPr>
          <w:lang w:val="en-GB"/>
        </w:rPr>
        <w:t>urthermore</w:t>
      </w:r>
      <w:r w:rsidR="00DF03A7">
        <w:rPr>
          <w:lang w:val="en-GB"/>
        </w:rPr>
        <w:t>,</w:t>
      </w:r>
      <w:r w:rsidR="00141416" w:rsidRPr="00E34D29">
        <w:rPr>
          <w:lang w:val="en-GB"/>
        </w:rPr>
        <w:t xml:space="preserve"> they </w:t>
      </w:r>
      <w:r w:rsidR="00521C49">
        <w:rPr>
          <w:lang w:val="en-GB"/>
        </w:rPr>
        <w:t>had the opportunity to meet</w:t>
      </w:r>
      <w:r w:rsidR="00141416" w:rsidRPr="00E34D29">
        <w:rPr>
          <w:lang w:val="en-GB"/>
        </w:rPr>
        <w:t xml:space="preserve"> and </w:t>
      </w:r>
      <w:r w:rsidR="00521C49" w:rsidRPr="00E34D29">
        <w:rPr>
          <w:lang w:val="en-GB"/>
        </w:rPr>
        <w:t>discuss</w:t>
      </w:r>
      <w:r w:rsidR="00521C49">
        <w:rPr>
          <w:lang w:val="en-GB"/>
        </w:rPr>
        <w:t xml:space="preserve"> Montenegro’s system for minority protection with</w:t>
      </w:r>
      <w:r w:rsidR="00141416" w:rsidRPr="00E34D29">
        <w:rPr>
          <w:lang w:val="en-GB"/>
        </w:rPr>
        <w:t xml:space="preserve"> </w:t>
      </w:r>
      <w:r w:rsidR="00521C49">
        <w:rPr>
          <w:lang w:val="en-GB"/>
        </w:rPr>
        <w:t xml:space="preserve">government </w:t>
      </w:r>
      <w:r w:rsidR="00DF03A7">
        <w:rPr>
          <w:lang w:val="en-GB"/>
        </w:rPr>
        <w:t>officials</w:t>
      </w:r>
      <w:r w:rsidR="00521C49">
        <w:rPr>
          <w:lang w:val="en-GB"/>
        </w:rPr>
        <w:t xml:space="preserve"> and </w:t>
      </w:r>
      <w:r w:rsidR="00141416" w:rsidRPr="00E34D29">
        <w:rPr>
          <w:lang w:val="en-GB"/>
        </w:rPr>
        <w:t xml:space="preserve">members of the </w:t>
      </w:r>
      <w:r w:rsidR="00521C49">
        <w:rPr>
          <w:lang w:val="en-GB"/>
        </w:rPr>
        <w:t>civil society sector working with</w:t>
      </w:r>
      <w:r w:rsidR="00141416" w:rsidRPr="00E34D29">
        <w:rPr>
          <w:lang w:val="en-GB"/>
        </w:rPr>
        <w:t xml:space="preserve"> minorities in the region. </w:t>
      </w:r>
    </w:p>
    <w:p w:rsidR="00141416" w:rsidRPr="00E34D29" w:rsidRDefault="00141416" w:rsidP="00141416">
      <w:pPr>
        <w:pStyle w:val="NormalWeb"/>
        <w:jc w:val="both"/>
        <w:rPr>
          <w:lang w:val="en-GB"/>
        </w:rPr>
      </w:pPr>
      <w:r w:rsidRPr="00E34D29">
        <w:rPr>
          <w:lang w:val="en-GB"/>
        </w:rPr>
        <w:t xml:space="preserve">The Training School </w:t>
      </w:r>
      <w:r w:rsidR="00521C49">
        <w:rPr>
          <w:lang w:val="en-GB"/>
        </w:rPr>
        <w:t xml:space="preserve">took place at two venues, the House of Culture in Bar </w:t>
      </w:r>
      <w:r w:rsidRPr="00E34D29">
        <w:rPr>
          <w:lang w:val="en-GB"/>
        </w:rPr>
        <w:t xml:space="preserve">and </w:t>
      </w:r>
      <w:r w:rsidR="00DF03A7">
        <w:rPr>
          <w:lang w:val="en-GB"/>
        </w:rPr>
        <w:t xml:space="preserve">the </w:t>
      </w:r>
      <w:r w:rsidRPr="00E34D29">
        <w:rPr>
          <w:lang w:val="en-GB"/>
        </w:rPr>
        <w:t xml:space="preserve">University of </w:t>
      </w:r>
      <w:proofErr w:type="spellStart"/>
      <w:r w:rsidR="00521C49">
        <w:rPr>
          <w:lang w:val="en-GB"/>
        </w:rPr>
        <w:t>Donja</w:t>
      </w:r>
      <w:proofErr w:type="spellEnd"/>
      <w:r w:rsidR="00521C49">
        <w:rPr>
          <w:lang w:val="en-GB"/>
        </w:rPr>
        <w:t xml:space="preserve"> </w:t>
      </w:r>
      <w:proofErr w:type="spellStart"/>
      <w:r w:rsidR="00521C49">
        <w:rPr>
          <w:lang w:val="en-GB"/>
        </w:rPr>
        <w:t>Gorica</w:t>
      </w:r>
      <w:proofErr w:type="spellEnd"/>
      <w:r w:rsidRPr="00E34D29">
        <w:rPr>
          <w:lang w:val="en-GB"/>
        </w:rPr>
        <w:t xml:space="preserve"> campus in </w:t>
      </w:r>
      <w:r w:rsidR="00521C49">
        <w:rPr>
          <w:lang w:val="en-GB"/>
        </w:rPr>
        <w:t>Podgorica</w:t>
      </w:r>
      <w:r w:rsidRPr="00E34D29">
        <w:rPr>
          <w:lang w:val="en-GB"/>
        </w:rPr>
        <w:t>.</w:t>
      </w:r>
    </w:p>
    <w:p w:rsidR="00590D3A" w:rsidRPr="00E34D29" w:rsidRDefault="00590D3A" w:rsidP="00621B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D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43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C49">
        <w:rPr>
          <w:rFonts w:ascii="Times New Roman" w:eastAsia="Times New Roman" w:hAnsi="Times New Roman" w:cs="Times New Roman"/>
          <w:sz w:val="24"/>
          <w:szCs w:val="24"/>
        </w:rPr>
        <w:t>Second</w:t>
      </w:r>
      <w:r w:rsidR="0054311F">
        <w:rPr>
          <w:rFonts w:ascii="Times New Roman" w:eastAsia="Times New Roman" w:hAnsi="Times New Roman" w:cs="Times New Roman"/>
          <w:sz w:val="24"/>
          <w:szCs w:val="24"/>
        </w:rPr>
        <w:t xml:space="preserve"> ENTAN</w:t>
      </w:r>
      <w:r w:rsidRPr="00E34D29">
        <w:rPr>
          <w:rFonts w:ascii="Times New Roman" w:eastAsia="Times New Roman" w:hAnsi="Times New Roman" w:cs="Times New Roman"/>
          <w:sz w:val="24"/>
          <w:szCs w:val="24"/>
        </w:rPr>
        <w:t xml:space="preserve"> Training School was </w:t>
      </w:r>
      <w:r w:rsidR="0054311F" w:rsidRPr="00E34D29">
        <w:rPr>
          <w:rFonts w:ascii="Times New Roman" w:eastAsia="Times New Roman" w:hAnsi="Times New Roman" w:cs="Times New Roman"/>
          <w:sz w:val="24"/>
          <w:szCs w:val="24"/>
        </w:rPr>
        <w:t>organised</w:t>
      </w:r>
      <w:r w:rsidRPr="00E34D29">
        <w:rPr>
          <w:rFonts w:ascii="Times New Roman" w:eastAsia="Times New Roman" w:hAnsi="Times New Roman" w:cs="Times New Roman"/>
          <w:sz w:val="24"/>
          <w:szCs w:val="24"/>
        </w:rPr>
        <w:t xml:space="preserve"> by the </w:t>
      </w:r>
      <w:r w:rsidR="0054311F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E3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11F" w:rsidRPr="00E34D29">
        <w:rPr>
          <w:rFonts w:ascii="Times New Roman" w:eastAsia="Times New Roman" w:hAnsi="Times New Roman" w:cs="Times New Roman"/>
          <w:sz w:val="24"/>
          <w:szCs w:val="24"/>
        </w:rPr>
        <w:t>organising</w:t>
      </w:r>
      <w:r w:rsidRPr="00E34D29">
        <w:rPr>
          <w:rFonts w:ascii="Times New Roman" w:eastAsia="Times New Roman" w:hAnsi="Times New Roman" w:cs="Times New Roman"/>
          <w:sz w:val="24"/>
          <w:szCs w:val="24"/>
        </w:rPr>
        <w:t xml:space="preserve"> committee chaired by </w:t>
      </w:r>
      <w:r w:rsidR="00521C49">
        <w:rPr>
          <w:rFonts w:ascii="Times New Roman" w:eastAsia="Times New Roman" w:hAnsi="Times New Roman" w:cs="Times New Roman"/>
          <w:sz w:val="24"/>
          <w:szCs w:val="24"/>
        </w:rPr>
        <w:t>Stefan Moal</w:t>
      </w:r>
      <w:r w:rsidRPr="00E3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E1E" w:rsidRPr="00E34D29">
        <w:rPr>
          <w:rFonts w:ascii="Times New Roman" w:eastAsia="Times New Roman" w:hAnsi="Times New Roman" w:cs="Times New Roman"/>
          <w:sz w:val="24"/>
          <w:szCs w:val="24"/>
        </w:rPr>
        <w:t xml:space="preserve">with the help of </w:t>
      </w:r>
      <w:r w:rsidR="002D10D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E4E1E" w:rsidRPr="00E34D29">
        <w:rPr>
          <w:rFonts w:ascii="Times New Roman" w:eastAsia="Times New Roman" w:hAnsi="Times New Roman" w:cs="Times New Roman"/>
          <w:sz w:val="24"/>
          <w:szCs w:val="24"/>
        </w:rPr>
        <w:t>committee members</w:t>
      </w:r>
      <w:r w:rsidR="002D10D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3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1C49">
        <w:rPr>
          <w:rFonts w:ascii="Times New Roman" w:eastAsia="Times New Roman" w:hAnsi="Times New Roman" w:cs="Times New Roman"/>
          <w:sz w:val="24"/>
          <w:szCs w:val="24"/>
        </w:rPr>
        <w:t>Meital</w:t>
      </w:r>
      <w:proofErr w:type="spellEnd"/>
      <w:r w:rsidR="00521C49">
        <w:rPr>
          <w:rFonts w:ascii="Times New Roman" w:eastAsia="Times New Roman" w:hAnsi="Times New Roman" w:cs="Times New Roman"/>
          <w:sz w:val="24"/>
          <w:szCs w:val="24"/>
        </w:rPr>
        <w:t xml:space="preserve"> Pinto, Alexandra </w:t>
      </w:r>
      <w:proofErr w:type="spellStart"/>
      <w:r w:rsidR="00521C49">
        <w:rPr>
          <w:rFonts w:ascii="Times New Roman" w:eastAsia="Times New Roman" w:hAnsi="Times New Roman" w:cs="Times New Roman"/>
          <w:sz w:val="24"/>
          <w:szCs w:val="24"/>
        </w:rPr>
        <w:t>Ioannidou</w:t>
      </w:r>
      <w:proofErr w:type="spellEnd"/>
      <w:r w:rsidR="00521C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21C49">
        <w:rPr>
          <w:rFonts w:ascii="Times New Roman" w:eastAsia="Times New Roman" w:hAnsi="Times New Roman" w:cs="Times New Roman"/>
          <w:sz w:val="24"/>
          <w:szCs w:val="24"/>
        </w:rPr>
        <w:t>Branko</w:t>
      </w:r>
      <w:proofErr w:type="spellEnd"/>
      <w:r w:rsidR="00521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1C49">
        <w:rPr>
          <w:rFonts w:ascii="Times New Roman" w:eastAsia="Times New Roman" w:hAnsi="Times New Roman" w:cs="Times New Roman"/>
          <w:sz w:val="24"/>
          <w:szCs w:val="24"/>
        </w:rPr>
        <w:t>Bo</w:t>
      </w:r>
      <w:r w:rsidR="00876F6C" w:rsidRPr="00876F6C">
        <w:rPr>
          <w:rFonts w:ascii="Times New Roman" w:hAnsi="Times New Roman" w:cs="Times New Roman"/>
          <w:sz w:val="24"/>
          <w:szCs w:val="27"/>
        </w:rPr>
        <w:t>š</w:t>
      </w:r>
      <w:r w:rsidR="00521C49">
        <w:rPr>
          <w:rFonts w:ascii="Times New Roman" w:eastAsia="Times New Roman" w:hAnsi="Times New Roman" w:cs="Times New Roman"/>
          <w:sz w:val="24"/>
          <w:szCs w:val="24"/>
        </w:rPr>
        <w:t>kovi</w:t>
      </w:r>
      <w:r w:rsidR="00876F6C" w:rsidRPr="0075385E">
        <w:rPr>
          <w:rFonts w:ascii="Times New Roman" w:hAnsi="Times New Roman" w:cs="Times New Roman"/>
          <w:sz w:val="24"/>
          <w:szCs w:val="24"/>
        </w:rPr>
        <w:t>ć</w:t>
      </w:r>
      <w:bookmarkStart w:id="0" w:name="_GoBack"/>
      <w:bookmarkEnd w:id="0"/>
      <w:proofErr w:type="spellEnd"/>
      <w:r w:rsidR="00521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4D29">
        <w:rPr>
          <w:rFonts w:ascii="Times New Roman" w:eastAsia="Times New Roman" w:hAnsi="Times New Roman" w:cs="Times New Roman"/>
          <w:sz w:val="24"/>
          <w:szCs w:val="24"/>
        </w:rPr>
        <w:t>and Ivan Dodovski.</w:t>
      </w:r>
    </w:p>
    <w:p w:rsidR="00621B01" w:rsidRDefault="0054311F" w:rsidP="00621B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Thirteen l</w:t>
      </w:r>
      <w:r w:rsidR="00621B01" w:rsidRPr="00E34D29">
        <w:rPr>
          <w:rFonts w:ascii="Times New Roman" w:eastAsia="Times New Roman" w:hAnsi="Times New Roman" w:cs="Times New Roman"/>
          <w:sz w:val="24"/>
          <w:szCs w:val="24"/>
        </w:rPr>
        <w:t>ecturers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facilitated the training sessions of the </w:t>
      </w:r>
      <w:r w:rsidR="004D5B8D"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ENTAN Training School. </w:t>
      </w:r>
      <w:r w:rsidR="004D5B8D">
        <w:rPr>
          <w:rFonts w:ascii="Times New Roman" w:eastAsia="Times New Roman" w:hAnsi="Times New Roman" w:cs="Times New Roman"/>
          <w:sz w:val="24"/>
          <w:szCs w:val="24"/>
        </w:rPr>
        <w:t>Seven</w:t>
      </w:r>
      <w:r w:rsidR="00621B01" w:rsidRPr="00E34D29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 w:rsidR="00621B01" w:rsidRPr="00E3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held their lectures </w:t>
      </w:r>
      <w:r w:rsidR="00621B01" w:rsidRPr="00E34D29">
        <w:rPr>
          <w:rFonts w:ascii="Times New Roman" w:eastAsia="Times New Roman" w:hAnsi="Times New Roman" w:cs="Times New Roman"/>
          <w:sz w:val="24"/>
          <w:szCs w:val="24"/>
        </w:rPr>
        <w:t xml:space="preserve">in person and </w:t>
      </w:r>
      <w:r w:rsidR="004D5B8D">
        <w:rPr>
          <w:rFonts w:ascii="Times New Roman" w:eastAsia="Times New Roman" w:hAnsi="Times New Roman" w:cs="Times New Roman"/>
          <w:sz w:val="24"/>
          <w:szCs w:val="24"/>
        </w:rPr>
        <w:t>six</w:t>
      </w:r>
      <w:r w:rsidR="00621B01" w:rsidRPr="00E3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0DA">
        <w:rPr>
          <w:rFonts w:ascii="Times New Roman" w:eastAsia="Times New Roman" w:hAnsi="Times New Roman" w:cs="Times New Roman"/>
          <w:sz w:val="24"/>
          <w:szCs w:val="24"/>
        </w:rPr>
        <w:t>delivered</w:t>
      </w:r>
      <w:r w:rsidR="00621B01" w:rsidRPr="00E34D29">
        <w:rPr>
          <w:rFonts w:ascii="Times New Roman" w:eastAsia="Times New Roman" w:hAnsi="Times New Roman" w:cs="Times New Roman"/>
          <w:sz w:val="24"/>
          <w:szCs w:val="24"/>
        </w:rPr>
        <w:t xml:space="preserve"> their lectures online. </w:t>
      </w:r>
      <w:r w:rsidR="004D5B8D">
        <w:rPr>
          <w:rFonts w:ascii="Times New Roman" w:eastAsia="Times New Roman" w:hAnsi="Times New Roman" w:cs="Times New Roman"/>
          <w:sz w:val="24"/>
          <w:szCs w:val="24"/>
        </w:rPr>
        <w:t>Fifteen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B8D">
        <w:rPr>
          <w:rFonts w:ascii="Times New Roman" w:eastAsia="Times New Roman" w:hAnsi="Times New Roman" w:cs="Times New Roman"/>
          <w:sz w:val="24"/>
          <w:szCs w:val="24"/>
        </w:rPr>
        <w:t>students followed the lectures in person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21B01" w:rsidRPr="00E3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7F4">
        <w:rPr>
          <w:rFonts w:ascii="Times New Roman" w:eastAsia="Times New Roman" w:hAnsi="Times New Roman" w:cs="Times New Roman"/>
          <w:sz w:val="24"/>
          <w:szCs w:val="24"/>
        </w:rPr>
        <w:t>For a more detailed overview of the</w:t>
      </w:r>
      <w:r w:rsidR="00621B01" w:rsidRPr="00E3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7F4" w:rsidRPr="00E34D29">
        <w:rPr>
          <w:rFonts w:ascii="Times New Roman" w:eastAsia="Times New Roman" w:hAnsi="Times New Roman" w:cs="Times New Roman"/>
          <w:sz w:val="24"/>
          <w:szCs w:val="24"/>
        </w:rPr>
        <w:t>attendees,</w:t>
      </w:r>
      <w:r w:rsidR="00621B01" w:rsidRPr="00E3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7F4">
        <w:rPr>
          <w:rFonts w:ascii="Times New Roman" w:eastAsia="Times New Roman" w:hAnsi="Times New Roman" w:cs="Times New Roman"/>
          <w:sz w:val="24"/>
          <w:szCs w:val="24"/>
        </w:rPr>
        <w:t xml:space="preserve">please see </w:t>
      </w:r>
      <w:r w:rsidR="00621B01" w:rsidRPr="00E34D29">
        <w:rPr>
          <w:rFonts w:ascii="Times New Roman" w:eastAsia="Times New Roman" w:hAnsi="Times New Roman" w:cs="Times New Roman"/>
          <w:sz w:val="24"/>
          <w:szCs w:val="24"/>
        </w:rPr>
        <w:t>the following table</w:t>
      </w:r>
      <w:r w:rsidR="00DA7701">
        <w:rPr>
          <w:rFonts w:ascii="Times New Roman" w:eastAsia="Times New Roman" w:hAnsi="Times New Roman" w:cs="Times New Roman"/>
          <w:sz w:val="24"/>
          <w:szCs w:val="24"/>
        </w:rPr>
        <w:t>s</w:t>
      </w:r>
      <w:r w:rsidR="00621B01" w:rsidRPr="00E34D2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645D" w:rsidRPr="00E34D29" w:rsidRDefault="0050645D" w:rsidP="00621B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PlainTable3"/>
        <w:tblW w:w="9452" w:type="dxa"/>
        <w:tblLook w:val="04A0" w:firstRow="1" w:lastRow="0" w:firstColumn="1" w:lastColumn="0" w:noHBand="0" w:noVBand="1"/>
      </w:tblPr>
      <w:tblGrid>
        <w:gridCol w:w="4253"/>
        <w:gridCol w:w="5199"/>
      </w:tblGrid>
      <w:tr w:rsidR="00D85AB1" w:rsidRPr="00E34D29" w:rsidTr="00D85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</w:tcPr>
          <w:p w:rsidR="00D85AB1" w:rsidRPr="00E34D29" w:rsidRDefault="00D85AB1" w:rsidP="00D85AB1">
            <w:r w:rsidRPr="00E34D29">
              <w:t>On-site Lecturers</w:t>
            </w:r>
          </w:p>
        </w:tc>
        <w:tc>
          <w:tcPr>
            <w:tcW w:w="5199" w:type="dxa"/>
          </w:tcPr>
          <w:p w:rsidR="00D85AB1" w:rsidRPr="00E34D29" w:rsidRDefault="00D85AB1" w:rsidP="005E3E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4D29">
              <w:t>Online Lecturers</w:t>
            </w:r>
          </w:p>
        </w:tc>
      </w:tr>
      <w:tr w:rsidR="00D85AB1" w:rsidRPr="00E34D29" w:rsidTr="00D8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D85AB1" w:rsidRPr="00DA7701" w:rsidRDefault="004D5B8D" w:rsidP="00D85AB1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D5B8D">
              <w:rPr>
                <w:rFonts w:ascii="Calibri" w:eastAsia="Times New Roman" w:hAnsi="Calibri" w:cs="Calibri"/>
                <w:b w:val="0"/>
                <w:color w:val="000000"/>
              </w:rPr>
              <w:t>Balázs Vizi</w:t>
            </w:r>
          </w:p>
        </w:tc>
        <w:tc>
          <w:tcPr>
            <w:tcW w:w="5199" w:type="dxa"/>
          </w:tcPr>
          <w:p w:rsidR="00D85AB1" w:rsidRPr="00DA7701" w:rsidRDefault="004D5B8D" w:rsidP="00D85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5B8D">
              <w:t>STEFAN MOAL</w:t>
            </w:r>
          </w:p>
        </w:tc>
      </w:tr>
      <w:tr w:rsidR="00D85AB1" w:rsidRPr="00E34D29" w:rsidTr="00D85A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D85AB1" w:rsidRPr="00DA7701" w:rsidRDefault="004D5B8D" w:rsidP="00D85AB1">
            <w:pPr>
              <w:rPr>
                <w:b w:val="0"/>
              </w:rPr>
            </w:pPr>
            <w:r w:rsidRPr="004D5B8D">
              <w:rPr>
                <w:rFonts w:ascii="Calibri" w:eastAsia="Times New Roman" w:hAnsi="Calibri" w:cs="Calibri"/>
                <w:b w:val="0"/>
                <w:color w:val="000000"/>
              </w:rPr>
              <w:t>Martin Klatt</w:t>
            </w:r>
          </w:p>
        </w:tc>
        <w:tc>
          <w:tcPr>
            <w:tcW w:w="5199" w:type="dxa"/>
          </w:tcPr>
          <w:p w:rsidR="00D85AB1" w:rsidRPr="00DA7701" w:rsidRDefault="004D5B8D" w:rsidP="00D8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5B8D">
              <w:rPr>
                <w:rFonts w:ascii="Calibri" w:eastAsia="Times New Roman" w:hAnsi="Calibri" w:cs="Calibri"/>
                <w:color w:val="000000"/>
              </w:rPr>
              <w:t>KONSTANTINOS TSITSELIKIS</w:t>
            </w:r>
          </w:p>
        </w:tc>
      </w:tr>
      <w:tr w:rsidR="00D85AB1" w:rsidRPr="00E34D29" w:rsidTr="00D8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D85AB1" w:rsidRPr="00DA7701" w:rsidRDefault="004D5B8D" w:rsidP="00D85AB1">
            <w:pPr>
              <w:rPr>
                <w:b w:val="0"/>
              </w:rPr>
            </w:pPr>
            <w:r w:rsidRPr="004D5B8D">
              <w:rPr>
                <w:rFonts w:ascii="Calibri" w:eastAsia="Times New Roman" w:hAnsi="Calibri" w:cs="Calibri"/>
                <w:b w:val="0"/>
                <w:color w:val="000000"/>
              </w:rPr>
              <w:t>Myriam Guillevic</w:t>
            </w:r>
          </w:p>
        </w:tc>
        <w:tc>
          <w:tcPr>
            <w:tcW w:w="5199" w:type="dxa"/>
          </w:tcPr>
          <w:p w:rsidR="00D85AB1" w:rsidRPr="00DA7701" w:rsidRDefault="004D5B8D" w:rsidP="00D85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5B8D">
              <w:t>PIGGA KESKITALO</w:t>
            </w:r>
          </w:p>
        </w:tc>
      </w:tr>
      <w:tr w:rsidR="00D85AB1" w:rsidRPr="00E34D29" w:rsidTr="00D85AB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D85AB1" w:rsidRPr="00DA7701" w:rsidRDefault="004D5B8D" w:rsidP="00D85AB1">
            <w:pPr>
              <w:rPr>
                <w:b w:val="0"/>
              </w:rPr>
            </w:pPr>
            <w:r w:rsidRPr="004D5B8D">
              <w:rPr>
                <w:b w:val="0"/>
              </w:rPr>
              <w:t>Ivan Dodovski</w:t>
            </w:r>
          </w:p>
        </w:tc>
        <w:tc>
          <w:tcPr>
            <w:tcW w:w="5199" w:type="dxa"/>
          </w:tcPr>
          <w:p w:rsidR="00D85AB1" w:rsidRPr="00DA7701" w:rsidRDefault="004D5B8D" w:rsidP="00D8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5B8D">
              <w:t>BÖRRIES KUZMANY</w:t>
            </w:r>
          </w:p>
        </w:tc>
      </w:tr>
      <w:tr w:rsidR="00D85AB1" w:rsidRPr="00E34D29" w:rsidTr="004D5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D85AB1" w:rsidRPr="00DA7701" w:rsidRDefault="004D5B8D" w:rsidP="00D85AB1">
            <w:pPr>
              <w:rPr>
                <w:b w:val="0"/>
              </w:rPr>
            </w:pPr>
            <w:r w:rsidRPr="004D5B8D">
              <w:rPr>
                <w:rFonts w:ascii="Calibri" w:eastAsia="Times New Roman" w:hAnsi="Calibri" w:cs="Calibri"/>
                <w:b w:val="0"/>
                <w:color w:val="000000"/>
              </w:rPr>
              <w:t>Alexandra Ioannidou</w:t>
            </w:r>
          </w:p>
        </w:tc>
        <w:tc>
          <w:tcPr>
            <w:tcW w:w="5199" w:type="dxa"/>
          </w:tcPr>
          <w:p w:rsidR="00D85AB1" w:rsidRPr="00DA7701" w:rsidRDefault="004D5B8D" w:rsidP="00D85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5B8D">
              <w:t>TRIIN TARK</w:t>
            </w:r>
          </w:p>
        </w:tc>
      </w:tr>
      <w:tr w:rsidR="00D85AB1" w:rsidRPr="00E34D29" w:rsidTr="00D85AB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D85AB1" w:rsidRPr="00DA7701" w:rsidRDefault="004D5B8D" w:rsidP="00D85AB1">
            <w:pPr>
              <w:rPr>
                <w:b w:val="0"/>
              </w:rPr>
            </w:pPr>
            <w:r w:rsidRPr="004D5B8D">
              <w:rPr>
                <w:rFonts w:ascii="Calibri" w:eastAsia="Times New Roman" w:hAnsi="Calibri" w:cs="Calibri"/>
                <w:b w:val="0"/>
                <w:color w:val="000000"/>
              </w:rPr>
              <w:t>Marina Andeva</w:t>
            </w:r>
          </w:p>
        </w:tc>
        <w:tc>
          <w:tcPr>
            <w:tcW w:w="5199" w:type="dxa"/>
          </w:tcPr>
          <w:p w:rsidR="00D85AB1" w:rsidRPr="00DA7701" w:rsidRDefault="004D5B8D" w:rsidP="00D8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5B8D">
              <w:t>MEITAL PINTO</w:t>
            </w:r>
          </w:p>
        </w:tc>
      </w:tr>
      <w:tr w:rsidR="002D10DA" w:rsidRPr="00E34D29" w:rsidTr="00D8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2D10DA" w:rsidRPr="002D10DA" w:rsidRDefault="002D10DA" w:rsidP="002D10DA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2D10DA">
              <w:rPr>
                <w:rFonts w:ascii="Calibri" w:eastAsia="Times New Roman" w:hAnsi="Calibri" w:cs="Calibri"/>
                <w:b w:val="0"/>
                <w:color w:val="000000"/>
              </w:rPr>
              <w:t xml:space="preserve">BRANKO </w:t>
            </w:r>
            <w:r>
              <w:rPr>
                <w:rFonts w:ascii="Calibri" w:eastAsia="Times New Roman" w:hAnsi="Calibri" w:cs="Calibri"/>
                <w:b w:val="0"/>
                <w:color w:val="000000"/>
              </w:rPr>
              <w:t>BOSKOVIC</w:t>
            </w:r>
          </w:p>
        </w:tc>
        <w:tc>
          <w:tcPr>
            <w:tcW w:w="5199" w:type="dxa"/>
          </w:tcPr>
          <w:p w:rsidR="002D10DA" w:rsidRPr="004D5B8D" w:rsidRDefault="002D10DA" w:rsidP="00D85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A7701" w:rsidRDefault="00DA7701"/>
    <w:p w:rsidR="00DA7701" w:rsidRDefault="00DA7701">
      <w:r>
        <w:br w:type="page"/>
      </w:r>
    </w:p>
    <w:p w:rsidR="00DA7701" w:rsidRDefault="00DA7701"/>
    <w:tbl>
      <w:tblPr>
        <w:tblStyle w:val="PlainTable3"/>
        <w:tblW w:w="4253" w:type="dxa"/>
        <w:tblLook w:val="04A0" w:firstRow="1" w:lastRow="0" w:firstColumn="1" w:lastColumn="0" w:noHBand="0" w:noVBand="1"/>
      </w:tblPr>
      <w:tblGrid>
        <w:gridCol w:w="4253"/>
      </w:tblGrid>
      <w:tr w:rsidR="004D5B8D" w:rsidRPr="00E34D29" w:rsidTr="00003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</w:tcPr>
          <w:p w:rsidR="004D5B8D" w:rsidRPr="00E34D29" w:rsidRDefault="004D5B8D" w:rsidP="00D85AB1">
            <w:r w:rsidRPr="00E34D29">
              <w:rPr>
                <w:caps w:val="0"/>
              </w:rPr>
              <w:t>TRAINEES</w:t>
            </w:r>
          </w:p>
        </w:tc>
      </w:tr>
      <w:tr w:rsidR="004D5B8D" w:rsidRPr="00E34D29" w:rsidTr="004D5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4D5B8D" w:rsidRPr="004D5B8D" w:rsidRDefault="004D5B8D" w:rsidP="004D5B8D">
            <w:pPr>
              <w:rPr>
                <w:rFonts w:ascii="Calibri" w:eastAsia="Times New Roman" w:hAnsi="Calibri" w:cs="Calibri"/>
                <w:b w:val="0"/>
                <w:lang w:val="en-US"/>
              </w:rPr>
            </w:pPr>
            <w:r w:rsidRPr="004D5B8D">
              <w:rPr>
                <w:rFonts w:ascii="Calibri" w:eastAsia="Times New Roman" w:hAnsi="Calibri" w:cs="Calibri"/>
                <w:b w:val="0"/>
                <w:lang w:val="en-US"/>
              </w:rPr>
              <w:t>Nikola Dacev</w:t>
            </w:r>
          </w:p>
        </w:tc>
      </w:tr>
      <w:tr w:rsidR="004D5B8D" w:rsidRPr="004D5B8D" w:rsidTr="004D5B8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D5B8D" w:rsidRPr="004D5B8D" w:rsidRDefault="004D5B8D" w:rsidP="004D5B8D">
            <w:pPr>
              <w:rPr>
                <w:rFonts w:ascii="Calibri" w:eastAsia="Times New Roman" w:hAnsi="Calibri" w:cs="Calibri"/>
                <w:b w:val="0"/>
                <w:lang w:val="en-US"/>
              </w:rPr>
            </w:pPr>
            <w:r w:rsidRPr="004D5B8D">
              <w:rPr>
                <w:rFonts w:ascii="Calibri" w:eastAsia="Times New Roman" w:hAnsi="Calibri" w:cs="Calibri"/>
                <w:b w:val="0"/>
                <w:lang w:val="en-US"/>
              </w:rPr>
              <w:t>Luke Laframboise</w:t>
            </w:r>
          </w:p>
        </w:tc>
      </w:tr>
      <w:tr w:rsidR="004D5B8D" w:rsidRPr="004D5B8D" w:rsidTr="004D5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D5B8D" w:rsidRPr="004D5B8D" w:rsidRDefault="004D5B8D" w:rsidP="004D5B8D">
            <w:pPr>
              <w:rPr>
                <w:rFonts w:ascii="Calibri" w:eastAsia="Times New Roman" w:hAnsi="Calibri" w:cs="Calibri"/>
                <w:b w:val="0"/>
                <w:lang w:val="en-US"/>
              </w:rPr>
            </w:pPr>
            <w:r w:rsidRPr="004D5B8D">
              <w:rPr>
                <w:rFonts w:ascii="Calibri" w:eastAsia="Times New Roman" w:hAnsi="Calibri" w:cs="Calibri"/>
                <w:b w:val="0"/>
                <w:lang w:val="en-US"/>
              </w:rPr>
              <w:t>Mia Georgievska</w:t>
            </w:r>
          </w:p>
        </w:tc>
      </w:tr>
      <w:tr w:rsidR="004D5B8D" w:rsidRPr="004D5B8D" w:rsidTr="004D5B8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D5B8D" w:rsidRPr="004D5B8D" w:rsidRDefault="004D5B8D" w:rsidP="004D5B8D">
            <w:pPr>
              <w:rPr>
                <w:rFonts w:ascii="Calibri" w:eastAsia="Times New Roman" w:hAnsi="Calibri" w:cs="Calibri"/>
                <w:b w:val="0"/>
                <w:lang w:val="en-US"/>
              </w:rPr>
            </w:pPr>
            <w:r w:rsidRPr="004D5B8D">
              <w:rPr>
                <w:rFonts w:ascii="Calibri" w:eastAsia="Times New Roman" w:hAnsi="Calibri" w:cs="Calibri"/>
                <w:b w:val="0"/>
                <w:lang w:val="en-US"/>
              </w:rPr>
              <w:t>Ekaterina Kosiuk</w:t>
            </w:r>
          </w:p>
        </w:tc>
      </w:tr>
      <w:tr w:rsidR="004D5B8D" w:rsidRPr="004D5B8D" w:rsidTr="004D5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D5B8D" w:rsidRPr="004D5B8D" w:rsidRDefault="004D5B8D" w:rsidP="004D5B8D">
            <w:pPr>
              <w:rPr>
                <w:rFonts w:ascii="Calibri" w:eastAsia="Times New Roman" w:hAnsi="Calibri" w:cs="Calibri"/>
                <w:b w:val="0"/>
                <w:lang w:val="en-US"/>
              </w:rPr>
            </w:pPr>
            <w:r w:rsidRPr="004D5B8D">
              <w:rPr>
                <w:rFonts w:ascii="Calibri" w:eastAsia="Times New Roman" w:hAnsi="Calibri" w:cs="Calibri"/>
                <w:b w:val="0"/>
                <w:lang w:val="en-US"/>
              </w:rPr>
              <w:t>Lirim Shabani</w:t>
            </w:r>
          </w:p>
        </w:tc>
      </w:tr>
      <w:tr w:rsidR="004D5B8D" w:rsidRPr="004D5B8D" w:rsidTr="004D5B8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D5B8D" w:rsidRPr="004D5B8D" w:rsidRDefault="004D5B8D" w:rsidP="004D5B8D">
            <w:pPr>
              <w:rPr>
                <w:rFonts w:ascii="Calibri" w:eastAsia="Times New Roman" w:hAnsi="Calibri" w:cs="Calibri"/>
                <w:b w:val="0"/>
                <w:lang w:val="en-US"/>
              </w:rPr>
            </w:pPr>
            <w:r w:rsidRPr="004D5B8D">
              <w:rPr>
                <w:rFonts w:ascii="Calibri" w:eastAsia="Times New Roman" w:hAnsi="Calibri" w:cs="Calibri"/>
                <w:b w:val="0"/>
                <w:lang w:val="en-US"/>
              </w:rPr>
              <w:t>Ylber Sela</w:t>
            </w:r>
          </w:p>
        </w:tc>
      </w:tr>
      <w:tr w:rsidR="004D5B8D" w:rsidRPr="004D5B8D" w:rsidTr="004D5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D5B8D" w:rsidRPr="004D5B8D" w:rsidRDefault="004D5B8D" w:rsidP="004D5B8D">
            <w:pPr>
              <w:rPr>
                <w:rFonts w:ascii="Calibri" w:eastAsia="Times New Roman" w:hAnsi="Calibri" w:cs="Calibri"/>
                <w:b w:val="0"/>
                <w:lang w:val="en-US"/>
              </w:rPr>
            </w:pPr>
            <w:r w:rsidRPr="004D5B8D">
              <w:rPr>
                <w:rFonts w:ascii="Calibri" w:eastAsia="Times New Roman" w:hAnsi="Calibri" w:cs="Calibri"/>
                <w:b w:val="0"/>
                <w:lang w:val="en-US"/>
              </w:rPr>
              <w:t>Yuki Murata</w:t>
            </w:r>
          </w:p>
        </w:tc>
      </w:tr>
      <w:tr w:rsidR="004D5B8D" w:rsidRPr="004D5B8D" w:rsidTr="004D5B8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D5B8D" w:rsidRPr="004D5B8D" w:rsidRDefault="004D5B8D" w:rsidP="004D5B8D">
            <w:pPr>
              <w:rPr>
                <w:rFonts w:ascii="Calibri" w:eastAsia="Times New Roman" w:hAnsi="Calibri" w:cs="Calibri"/>
                <w:b w:val="0"/>
                <w:lang w:val="en-US"/>
              </w:rPr>
            </w:pPr>
            <w:r w:rsidRPr="004D5B8D">
              <w:rPr>
                <w:rFonts w:ascii="Calibri" w:eastAsia="Times New Roman" w:hAnsi="Calibri" w:cs="Calibri"/>
                <w:b w:val="0"/>
                <w:lang w:val="en-US"/>
              </w:rPr>
              <w:t>Demjan Anatoli Golubov</w:t>
            </w:r>
          </w:p>
        </w:tc>
      </w:tr>
      <w:tr w:rsidR="004D5B8D" w:rsidRPr="004D5B8D" w:rsidTr="004D5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D5B8D" w:rsidRPr="004D5B8D" w:rsidRDefault="004D5B8D" w:rsidP="004D5B8D">
            <w:pPr>
              <w:rPr>
                <w:rFonts w:ascii="Calibri" w:eastAsia="Times New Roman" w:hAnsi="Calibri" w:cs="Calibri"/>
                <w:b w:val="0"/>
                <w:lang w:val="en-US"/>
              </w:rPr>
            </w:pPr>
            <w:r w:rsidRPr="004D5B8D">
              <w:rPr>
                <w:rFonts w:ascii="Calibri" w:eastAsia="Times New Roman" w:hAnsi="Calibri" w:cs="Calibri"/>
                <w:b w:val="0"/>
                <w:lang w:val="en-US"/>
              </w:rPr>
              <w:t>Tomasz Błaszczak</w:t>
            </w:r>
          </w:p>
        </w:tc>
      </w:tr>
      <w:tr w:rsidR="004D5B8D" w:rsidRPr="004D5B8D" w:rsidTr="004D5B8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D5B8D" w:rsidRPr="004D5B8D" w:rsidRDefault="004D5B8D" w:rsidP="004D5B8D">
            <w:pPr>
              <w:rPr>
                <w:rFonts w:ascii="Calibri" w:eastAsia="Times New Roman" w:hAnsi="Calibri" w:cs="Calibri"/>
                <w:b w:val="0"/>
                <w:lang w:val="en-US"/>
              </w:rPr>
            </w:pPr>
            <w:r w:rsidRPr="004D5B8D">
              <w:rPr>
                <w:rFonts w:ascii="Calibri" w:eastAsia="Times New Roman" w:hAnsi="Calibri" w:cs="Calibri"/>
                <w:b w:val="0"/>
                <w:lang w:val="en-US"/>
              </w:rPr>
              <w:t>Maria Antón i Álvarez de Cienfuegos</w:t>
            </w:r>
          </w:p>
        </w:tc>
      </w:tr>
      <w:tr w:rsidR="004D5B8D" w:rsidRPr="004D5B8D" w:rsidTr="004D5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D5B8D" w:rsidRPr="004D5B8D" w:rsidRDefault="004D5B8D" w:rsidP="004D5B8D">
            <w:pPr>
              <w:rPr>
                <w:rFonts w:ascii="Calibri" w:eastAsia="Times New Roman" w:hAnsi="Calibri" w:cs="Calibri"/>
                <w:b w:val="0"/>
                <w:lang w:val="en-US"/>
              </w:rPr>
            </w:pPr>
            <w:r w:rsidRPr="004D5B8D">
              <w:rPr>
                <w:rFonts w:ascii="Calibri" w:eastAsia="Times New Roman" w:hAnsi="Calibri" w:cs="Calibri"/>
                <w:b w:val="0"/>
                <w:lang w:val="en-US"/>
              </w:rPr>
              <w:t>Marta Anzillotti Zamorano</w:t>
            </w:r>
          </w:p>
        </w:tc>
      </w:tr>
      <w:tr w:rsidR="004D5B8D" w:rsidRPr="004D5B8D" w:rsidTr="004D5B8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D5B8D" w:rsidRPr="004D5B8D" w:rsidRDefault="004D5B8D" w:rsidP="004D5B8D">
            <w:pPr>
              <w:rPr>
                <w:rFonts w:ascii="Calibri" w:eastAsia="Times New Roman" w:hAnsi="Calibri" w:cs="Calibri"/>
                <w:b w:val="0"/>
                <w:lang w:val="en-US"/>
              </w:rPr>
            </w:pPr>
            <w:r w:rsidRPr="004D5B8D">
              <w:rPr>
                <w:rFonts w:ascii="Calibri" w:eastAsia="Times New Roman" w:hAnsi="Calibri" w:cs="Calibri"/>
                <w:b w:val="0"/>
                <w:lang w:val="en-US"/>
              </w:rPr>
              <w:t>Natavan Alieva</w:t>
            </w:r>
          </w:p>
        </w:tc>
      </w:tr>
      <w:tr w:rsidR="004D5B8D" w:rsidRPr="004D5B8D" w:rsidTr="004D5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D5B8D" w:rsidRPr="004D5B8D" w:rsidRDefault="004D5B8D" w:rsidP="004D5B8D">
            <w:pPr>
              <w:rPr>
                <w:rFonts w:ascii="Calibri" w:eastAsia="Times New Roman" w:hAnsi="Calibri" w:cs="Calibri"/>
                <w:b w:val="0"/>
                <w:lang w:val="en-US"/>
              </w:rPr>
            </w:pPr>
            <w:r w:rsidRPr="004D5B8D">
              <w:rPr>
                <w:rFonts w:ascii="Calibri" w:eastAsia="Times New Roman" w:hAnsi="Calibri" w:cs="Calibri"/>
                <w:b w:val="0"/>
                <w:lang w:val="en-US"/>
              </w:rPr>
              <w:t>Fatih Özgür Kenar</w:t>
            </w:r>
          </w:p>
        </w:tc>
      </w:tr>
      <w:tr w:rsidR="004D5B8D" w:rsidRPr="004D5B8D" w:rsidTr="004D5B8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D5B8D" w:rsidRPr="004D5B8D" w:rsidRDefault="004D5B8D" w:rsidP="004D5B8D">
            <w:pPr>
              <w:rPr>
                <w:rFonts w:ascii="Calibri" w:eastAsia="Times New Roman" w:hAnsi="Calibri" w:cs="Calibri"/>
                <w:b w:val="0"/>
                <w:lang w:val="en-US"/>
              </w:rPr>
            </w:pPr>
            <w:r w:rsidRPr="004D5B8D">
              <w:rPr>
                <w:rFonts w:ascii="Calibri" w:eastAsia="Times New Roman" w:hAnsi="Calibri" w:cs="Calibri"/>
                <w:b w:val="0"/>
                <w:lang w:val="en-US"/>
              </w:rPr>
              <w:t>Anna Kuznetsova</w:t>
            </w:r>
          </w:p>
        </w:tc>
      </w:tr>
      <w:tr w:rsidR="004D5B8D" w:rsidRPr="004D5B8D" w:rsidTr="004D5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D5B8D" w:rsidRPr="004D5B8D" w:rsidRDefault="004D5B8D" w:rsidP="004D5B8D">
            <w:pPr>
              <w:rPr>
                <w:rFonts w:ascii="Calibri" w:eastAsia="Times New Roman" w:hAnsi="Calibri" w:cs="Calibri"/>
                <w:b w:val="0"/>
                <w:lang w:val="en-US"/>
              </w:rPr>
            </w:pPr>
            <w:r w:rsidRPr="004D5B8D">
              <w:rPr>
                <w:rFonts w:ascii="Calibri" w:eastAsia="Times New Roman" w:hAnsi="Calibri" w:cs="Calibri"/>
                <w:b w:val="0"/>
                <w:lang w:val="en-US"/>
              </w:rPr>
              <w:t>Iva Nišavić</w:t>
            </w:r>
          </w:p>
        </w:tc>
      </w:tr>
    </w:tbl>
    <w:p w:rsidR="00D85AB1" w:rsidRPr="00E34D29" w:rsidRDefault="00D85AB1">
      <w:pPr>
        <w:rPr>
          <w:rFonts w:ascii="Times New Roman" w:hAnsi="Times New Roman" w:cs="Times New Roman"/>
        </w:rPr>
      </w:pPr>
    </w:p>
    <w:p w:rsidR="00101427" w:rsidRDefault="004C4A02" w:rsidP="004023F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Day 1 </w:t>
      </w:r>
    </w:p>
    <w:p w:rsidR="005E4E1E" w:rsidRPr="00E34D29" w:rsidRDefault="00D242B7" w:rsidP="00402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</w:t>
      </w:r>
      <w:r w:rsidR="0050645D">
        <w:rPr>
          <w:rFonts w:ascii="Times New Roman" w:hAnsi="Times New Roman" w:cs="Times New Roman"/>
          <w:sz w:val="24"/>
          <w:szCs w:val="24"/>
        </w:rPr>
        <w:t>mall ceremony h</w:t>
      </w:r>
      <w:r w:rsidR="0050645D" w:rsidRPr="0050645D">
        <w:rPr>
          <w:rFonts w:ascii="Times New Roman" w:hAnsi="Times New Roman" w:cs="Times New Roman"/>
          <w:sz w:val="24"/>
          <w:szCs w:val="24"/>
        </w:rPr>
        <w:t>eld in front of the House of Culture in Ba</w:t>
      </w:r>
      <w:r w:rsidR="0050645D">
        <w:rPr>
          <w:rFonts w:ascii="Times New Roman" w:hAnsi="Times New Roman" w:cs="Times New Roman"/>
          <w:sz w:val="24"/>
          <w:szCs w:val="24"/>
        </w:rPr>
        <w:t xml:space="preserve">r, Montenegro </w:t>
      </w:r>
      <w:r w:rsidR="005E4E1E" w:rsidRPr="00E34D29">
        <w:rPr>
          <w:rFonts w:ascii="Times New Roman" w:hAnsi="Times New Roman" w:cs="Times New Roman"/>
          <w:sz w:val="24"/>
          <w:szCs w:val="24"/>
        </w:rPr>
        <w:t>open</w:t>
      </w:r>
      <w:r w:rsidR="0050645D">
        <w:rPr>
          <w:rFonts w:ascii="Times New Roman" w:hAnsi="Times New Roman" w:cs="Times New Roman"/>
          <w:sz w:val="24"/>
          <w:szCs w:val="24"/>
        </w:rPr>
        <w:t>ed</w:t>
      </w:r>
      <w:r w:rsidR="005E4E1E" w:rsidRPr="00E34D29">
        <w:rPr>
          <w:rFonts w:ascii="Times New Roman" w:hAnsi="Times New Roman" w:cs="Times New Roman"/>
          <w:sz w:val="24"/>
          <w:szCs w:val="24"/>
        </w:rPr>
        <w:t xml:space="preserve"> the </w:t>
      </w:r>
      <w:r w:rsidR="0050645D">
        <w:rPr>
          <w:rFonts w:ascii="Times New Roman" w:hAnsi="Times New Roman" w:cs="Times New Roman"/>
          <w:sz w:val="24"/>
          <w:szCs w:val="24"/>
        </w:rPr>
        <w:t>Second</w:t>
      </w:r>
      <w:r w:rsidR="005E4E1E" w:rsidRPr="00E34D29">
        <w:rPr>
          <w:rFonts w:ascii="Times New Roman" w:hAnsi="Times New Roman" w:cs="Times New Roman"/>
          <w:sz w:val="24"/>
          <w:szCs w:val="24"/>
        </w:rPr>
        <w:t xml:space="preserve"> ENTAN </w:t>
      </w:r>
      <w:r w:rsidR="0050645D">
        <w:rPr>
          <w:rFonts w:ascii="Times New Roman" w:hAnsi="Times New Roman" w:cs="Times New Roman"/>
          <w:sz w:val="24"/>
          <w:szCs w:val="24"/>
        </w:rPr>
        <w:t xml:space="preserve">Training School on </w:t>
      </w:r>
      <w:r w:rsidR="002D10DA">
        <w:rPr>
          <w:rFonts w:ascii="Times New Roman" w:hAnsi="Times New Roman" w:cs="Times New Roman"/>
          <w:sz w:val="24"/>
          <w:szCs w:val="24"/>
        </w:rPr>
        <w:t>n</w:t>
      </w:r>
      <w:r w:rsidR="0050645D">
        <w:rPr>
          <w:rFonts w:ascii="Times New Roman" w:hAnsi="Times New Roman" w:cs="Times New Roman"/>
          <w:sz w:val="24"/>
          <w:szCs w:val="24"/>
        </w:rPr>
        <w:t>on-territorial autonomy.</w:t>
      </w:r>
      <w:r w:rsidR="000A776C">
        <w:rPr>
          <w:rFonts w:ascii="Times New Roman" w:hAnsi="Times New Roman" w:cs="Times New Roman"/>
          <w:sz w:val="24"/>
          <w:szCs w:val="24"/>
        </w:rPr>
        <w:t xml:space="preserve"> </w:t>
      </w:r>
      <w:r w:rsidR="002D10DA">
        <w:rPr>
          <w:rFonts w:ascii="Times New Roman" w:hAnsi="Times New Roman" w:cs="Times New Roman"/>
          <w:sz w:val="24"/>
          <w:szCs w:val="24"/>
        </w:rPr>
        <w:t>Lecturers and trainees</w:t>
      </w:r>
      <w:r w:rsidR="005E4E1E" w:rsidRPr="00E34D29">
        <w:rPr>
          <w:rFonts w:ascii="Times New Roman" w:hAnsi="Times New Roman" w:cs="Times New Roman"/>
          <w:sz w:val="24"/>
          <w:szCs w:val="24"/>
        </w:rPr>
        <w:t xml:space="preserve"> from across Europe </w:t>
      </w:r>
      <w:r w:rsidR="002D10DA">
        <w:rPr>
          <w:rFonts w:ascii="Times New Roman" w:hAnsi="Times New Roman" w:cs="Times New Roman"/>
          <w:sz w:val="24"/>
          <w:szCs w:val="24"/>
        </w:rPr>
        <w:t xml:space="preserve">were addressed by </w:t>
      </w:r>
      <w:proofErr w:type="spellStart"/>
      <w:r w:rsidR="002D10DA">
        <w:rPr>
          <w:rFonts w:ascii="Times New Roman" w:hAnsi="Times New Roman" w:cs="Times New Roman"/>
          <w:sz w:val="24"/>
          <w:szCs w:val="24"/>
        </w:rPr>
        <w:t>Bojan</w:t>
      </w:r>
      <w:proofErr w:type="spellEnd"/>
      <w:r w:rsidR="002D1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DA">
        <w:rPr>
          <w:rFonts w:ascii="Times New Roman" w:hAnsi="Times New Roman" w:cs="Times New Roman"/>
          <w:sz w:val="24"/>
          <w:szCs w:val="24"/>
        </w:rPr>
        <w:t>Bo</w:t>
      </w:r>
      <w:r w:rsidR="00876F6C" w:rsidRPr="00876F6C">
        <w:rPr>
          <w:rFonts w:ascii="Times New Roman" w:hAnsi="Times New Roman" w:cs="Times New Roman"/>
          <w:sz w:val="24"/>
          <w:szCs w:val="27"/>
        </w:rPr>
        <w:t>ž</w:t>
      </w:r>
      <w:r w:rsidR="002D10DA">
        <w:rPr>
          <w:rFonts w:ascii="Times New Roman" w:hAnsi="Times New Roman" w:cs="Times New Roman"/>
          <w:sz w:val="24"/>
          <w:szCs w:val="24"/>
        </w:rPr>
        <w:t>ovi</w:t>
      </w:r>
      <w:r w:rsidR="00D516CF" w:rsidRPr="0075385E">
        <w:rPr>
          <w:rFonts w:ascii="Times New Roman" w:hAnsi="Times New Roman" w:cs="Times New Roman"/>
          <w:sz w:val="24"/>
          <w:szCs w:val="24"/>
        </w:rPr>
        <w:t>ć</w:t>
      </w:r>
      <w:proofErr w:type="spellEnd"/>
      <w:r w:rsidR="002D10DA">
        <w:rPr>
          <w:rFonts w:ascii="Times New Roman" w:hAnsi="Times New Roman" w:cs="Times New Roman"/>
          <w:sz w:val="24"/>
          <w:szCs w:val="24"/>
        </w:rPr>
        <w:t>, State Secretary at the Montenegrin Ministry of Justice</w:t>
      </w:r>
      <w:r w:rsidR="00D81049">
        <w:rPr>
          <w:rFonts w:ascii="Times New Roman" w:hAnsi="Times New Roman" w:cs="Times New Roman"/>
          <w:sz w:val="24"/>
          <w:szCs w:val="24"/>
        </w:rPr>
        <w:t>;</w:t>
      </w:r>
      <w:r w:rsidR="0007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85E" w:rsidRPr="0075385E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="0075385E" w:rsidRPr="00753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85E" w:rsidRPr="0075385E">
        <w:rPr>
          <w:rFonts w:ascii="Times New Roman" w:hAnsi="Times New Roman" w:cs="Times New Roman"/>
          <w:sz w:val="24"/>
          <w:szCs w:val="24"/>
        </w:rPr>
        <w:t>Spičanović</w:t>
      </w:r>
      <w:proofErr w:type="spellEnd"/>
      <w:r w:rsidR="0075385E">
        <w:rPr>
          <w:rFonts w:ascii="Times New Roman" w:hAnsi="Times New Roman" w:cs="Times New Roman"/>
          <w:sz w:val="24"/>
          <w:szCs w:val="24"/>
        </w:rPr>
        <w:t>,</w:t>
      </w:r>
      <w:r w:rsidR="00075B02">
        <w:rPr>
          <w:rFonts w:ascii="Times New Roman" w:hAnsi="Times New Roman" w:cs="Times New Roman"/>
          <w:sz w:val="24"/>
          <w:szCs w:val="24"/>
        </w:rPr>
        <w:t xml:space="preserve"> </w:t>
      </w:r>
      <w:r w:rsidR="0075385E">
        <w:rPr>
          <w:rFonts w:ascii="Times New Roman" w:hAnsi="Times New Roman" w:cs="Times New Roman"/>
          <w:sz w:val="24"/>
          <w:szCs w:val="24"/>
        </w:rPr>
        <w:t>deputy mayor</w:t>
      </w:r>
      <w:r w:rsidR="00075B02">
        <w:rPr>
          <w:rFonts w:ascii="Times New Roman" w:hAnsi="Times New Roman" w:cs="Times New Roman"/>
          <w:sz w:val="24"/>
          <w:szCs w:val="24"/>
        </w:rPr>
        <w:t xml:space="preserve"> </w:t>
      </w:r>
      <w:r w:rsidR="0075385E">
        <w:rPr>
          <w:rFonts w:ascii="Times New Roman" w:hAnsi="Times New Roman" w:cs="Times New Roman"/>
          <w:sz w:val="24"/>
          <w:szCs w:val="24"/>
        </w:rPr>
        <w:t xml:space="preserve">of </w:t>
      </w:r>
      <w:r w:rsidR="00075B02">
        <w:rPr>
          <w:rFonts w:ascii="Times New Roman" w:hAnsi="Times New Roman" w:cs="Times New Roman"/>
          <w:sz w:val="24"/>
          <w:szCs w:val="24"/>
        </w:rPr>
        <w:t xml:space="preserve">the </w:t>
      </w:r>
      <w:r w:rsidR="0075385E">
        <w:rPr>
          <w:rFonts w:ascii="Times New Roman" w:hAnsi="Times New Roman" w:cs="Times New Roman"/>
          <w:sz w:val="24"/>
          <w:szCs w:val="24"/>
        </w:rPr>
        <w:t>C</w:t>
      </w:r>
      <w:r w:rsidR="00075B02">
        <w:rPr>
          <w:rFonts w:ascii="Times New Roman" w:hAnsi="Times New Roman" w:cs="Times New Roman"/>
          <w:sz w:val="24"/>
          <w:szCs w:val="24"/>
        </w:rPr>
        <w:t>ity of Bar</w:t>
      </w:r>
      <w:r w:rsidR="00D81049">
        <w:rPr>
          <w:rFonts w:ascii="Times New Roman" w:hAnsi="Times New Roman" w:cs="Times New Roman"/>
          <w:sz w:val="24"/>
          <w:szCs w:val="24"/>
        </w:rPr>
        <w:t>;</w:t>
      </w:r>
      <w:r w:rsidR="0007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B02">
        <w:rPr>
          <w:rFonts w:ascii="Times New Roman" w:hAnsi="Times New Roman" w:cs="Times New Roman"/>
          <w:sz w:val="24"/>
          <w:szCs w:val="24"/>
        </w:rPr>
        <w:t>Branko</w:t>
      </w:r>
      <w:proofErr w:type="spellEnd"/>
      <w:r w:rsidR="0007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B02">
        <w:rPr>
          <w:rFonts w:ascii="Times New Roman" w:hAnsi="Times New Roman" w:cs="Times New Roman"/>
          <w:sz w:val="24"/>
          <w:szCs w:val="24"/>
        </w:rPr>
        <w:t>Bo</w:t>
      </w:r>
      <w:r w:rsidR="00876F6C" w:rsidRPr="00876F6C">
        <w:rPr>
          <w:rFonts w:ascii="Times New Roman" w:hAnsi="Times New Roman" w:cs="Times New Roman"/>
          <w:sz w:val="24"/>
          <w:szCs w:val="27"/>
        </w:rPr>
        <w:t>š</w:t>
      </w:r>
      <w:r w:rsidR="00075B02">
        <w:rPr>
          <w:rFonts w:ascii="Times New Roman" w:hAnsi="Times New Roman" w:cs="Times New Roman"/>
          <w:sz w:val="24"/>
          <w:szCs w:val="24"/>
        </w:rPr>
        <w:t>kovi</w:t>
      </w:r>
      <w:r w:rsidR="00D516CF" w:rsidRPr="0075385E">
        <w:rPr>
          <w:rFonts w:ascii="Times New Roman" w:hAnsi="Times New Roman" w:cs="Times New Roman"/>
          <w:sz w:val="24"/>
          <w:szCs w:val="24"/>
        </w:rPr>
        <w:t>ć</w:t>
      </w:r>
      <w:proofErr w:type="spellEnd"/>
      <w:r w:rsidR="00075B02">
        <w:rPr>
          <w:rFonts w:ascii="Times New Roman" w:hAnsi="Times New Roman" w:cs="Times New Roman"/>
          <w:sz w:val="24"/>
          <w:szCs w:val="24"/>
        </w:rPr>
        <w:t xml:space="preserve">, host of the </w:t>
      </w:r>
      <w:r w:rsidR="00D81049">
        <w:rPr>
          <w:rFonts w:ascii="Times New Roman" w:hAnsi="Times New Roman" w:cs="Times New Roman"/>
          <w:sz w:val="24"/>
          <w:szCs w:val="24"/>
        </w:rPr>
        <w:t>Training S</w:t>
      </w:r>
      <w:r w:rsidR="00075B02">
        <w:rPr>
          <w:rFonts w:ascii="Times New Roman" w:hAnsi="Times New Roman" w:cs="Times New Roman"/>
          <w:sz w:val="24"/>
          <w:szCs w:val="24"/>
        </w:rPr>
        <w:t xml:space="preserve">chool </w:t>
      </w:r>
      <w:r w:rsidR="00D81049">
        <w:rPr>
          <w:rFonts w:ascii="Times New Roman" w:hAnsi="Times New Roman" w:cs="Times New Roman"/>
          <w:sz w:val="24"/>
          <w:szCs w:val="24"/>
        </w:rPr>
        <w:t>from the</w:t>
      </w:r>
      <w:r w:rsidR="00075B02">
        <w:rPr>
          <w:rFonts w:ascii="Times New Roman" w:hAnsi="Times New Roman" w:cs="Times New Roman"/>
          <w:sz w:val="24"/>
          <w:szCs w:val="24"/>
        </w:rPr>
        <w:t xml:space="preserve"> University of </w:t>
      </w:r>
      <w:proofErr w:type="spellStart"/>
      <w:r w:rsidR="00075B02">
        <w:rPr>
          <w:rFonts w:ascii="Times New Roman" w:hAnsi="Times New Roman" w:cs="Times New Roman"/>
          <w:sz w:val="24"/>
          <w:szCs w:val="24"/>
        </w:rPr>
        <w:t>Donja</w:t>
      </w:r>
      <w:proofErr w:type="spellEnd"/>
      <w:r w:rsidR="0007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B02">
        <w:rPr>
          <w:rFonts w:ascii="Times New Roman" w:hAnsi="Times New Roman" w:cs="Times New Roman"/>
          <w:sz w:val="24"/>
          <w:szCs w:val="24"/>
        </w:rPr>
        <w:t>Gorica</w:t>
      </w:r>
      <w:proofErr w:type="spellEnd"/>
      <w:r w:rsidR="00075B02">
        <w:rPr>
          <w:rFonts w:ascii="Times New Roman" w:hAnsi="Times New Roman" w:cs="Times New Roman"/>
          <w:sz w:val="24"/>
          <w:szCs w:val="24"/>
        </w:rPr>
        <w:t xml:space="preserve">, and </w:t>
      </w:r>
      <w:r w:rsidR="002D10DA">
        <w:rPr>
          <w:rFonts w:ascii="Times New Roman" w:hAnsi="Times New Roman" w:cs="Times New Roman"/>
          <w:sz w:val="24"/>
          <w:szCs w:val="24"/>
        </w:rPr>
        <w:t>the Chair of ENTAN Ivan Dodovski</w:t>
      </w:r>
      <w:r w:rsidR="00075B02">
        <w:rPr>
          <w:rFonts w:ascii="Times New Roman" w:hAnsi="Times New Roman" w:cs="Times New Roman"/>
          <w:sz w:val="24"/>
          <w:szCs w:val="24"/>
        </w:rPr>
        <w:t>.</w:t>
      </w:r>
    </w:p>
    <w:p w:rsidR="00233EB0" w:rsidRDefault="00233EB0" w:rsidP="000A77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427" w:rsidRDefault="000A776C" w:rsidP="000A7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</w:t>
      </w:r>
      <w:r w:rsidR="00D81049">
        <w:rPr>
          <w:rFonts w:ascii="Times New Roman" w:hAnsi="Times New Roman" w:cs="Times New Roman"/>
          <w:sz w:val="24"/>
          <w:szCs w:val="24"/>
        </w:rPr>
        <w:t>2</w:t>
      </w:r>
    </w:p>
    <w:p w:rsidR="005E4E1E" w:rsidRPr="00E34D29" w:rsidRDefault="00D03AFF" w:rsidP="000A7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A776C">
        <w:rPr>
          <w:rFonts w:ascii="Times New Roman" w:hAnsi="Times New Roman" w:cs="Times New Roman"/>
          <w:sz w:val="24"/>
          <w:szCs w:val="24"/>
        </w:rPr>
        <w:t>Second</w:t>
      </w:r>
      <w:r w:rsidR="005E4E1E" w:rsidRPr="00E34D29">
        <w:rPr>
          <w:rFonts w:ascii="Times New Roman" w:hAnsi="Times New Roman" w:cs="Times New Roman"/>
          <w:sz w:val="24"/>
          <w:szCs w:val="24"/>
        </w:rPr>
        <w:t xml:space="preserve"> ENTAN training school </w:t>
      </w:r>
      <w:r>
        <w:rPr>
          <w:rFonts w:ascii="Times New Roman" w:hAnsi="Times New Roman" w:cs="Times New Roman"/>
          <w:sz w:val="24"/>
          <w:szCs w:val="24"/>
        </w:rPr>
        <w:t xml:space="preserve">officially started with </w:t>
      </w:r>
      <w:r w:rsidR="005E4E1E" w:rsidRPr="00E34D29">
        <w:rPr>
          <w:rFonts w:ascii="Times New Roman" w:hAnsi="Times New Roman" w:cs="Times New Roman"/>
          <w:sz w:val="24"/>
          <w:szCs w:val="24"/>
        </w:rPr>
        <w:t xml:space="preserve">the lecture of </w:t>
      </w:r>
      <w:r w:rsidR="00D81049">
        <w:rPr>
          <w:rFonts w:ascii="Times New Roman" w:hAnsi="Times New Roman" w:cs="Times New Roman"/>
          <w:sz w:val="24"/>
          <w:szCs w:val="24"/>
        </w:rPr>
        <w:t>p</w:t>
      </w:r>
      <w:r w:rsidR="005E4E1E" w:rsidRPr="00E34D29">
        <w:rPr>
          <w:rFonts w:ascii="Times New Roman" w:hAnsi="Times New Roman" w:cs="Times New Roman"/>
          <w:sz w:val="24"/>
          <w:szCs w:val="24"/>
        </w:rPr>
        <w:t xml:space="preserve">rof. </w:t>
      </w:r>
      <w:proofErr w:type="spellStart"/>
      <w:r w:rsidR="000A776C" w:rsidRPr="000A776C">
        <w:rPr>
          <w:rFonts w:ascii="Times New Roman" w:hAnsi="Times New Roman" w:cs="Times New Roman"/>
          <w:sz w:val="24"/>
          <w:szCs w:val="24"/>
        </w:rPr>
        <w:t>Balázs</w:t>
      </w:r>
      <w:proofErr w:type="spellEnd"/>
      <w:r w:rsidR="000A776C" w:rsidRPr="000A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76C" w:rsidRPr="000A776C">
        <w:rPr>
          <w:rFonts w:ascii="Times New Roman" w:hAnsi="Times New Roman" w:cs="Times New Roman"/>
          <w:sz w:val="24"/>
          <w:szCs w:val="24"/>
        </w:rPr>
        <w:t>Vizi</w:t>
      </w:r>
      <w:proofErr w:type="spellEnd"/>
      <w:r w:rsidR="000A776C" w:rsidRPr="000A776C">
        <w:rPr>
          <w:rFonts w:ascii="Times New Roman" w:hAnsi="Times New Roman" w:cs="Times New Roman"/>
          <w:sz w:val="24"/>
          <w:szCs w:val="24"/>
        </w:rPr>
        <w:t xml:space="preserve"> </w:t>
      </w:r>
      <w:r w:rsidR="005E4E1E" w:rsidRPr="00E34D29">
        <w:rPr>
          <w:rFonts w:ascii="Times New Roman" w:hAnsi="Times New Roman" w:cs="Times New Roman"/>
          <w:sz w:val="24"/>
          <w:szCs w:val="24"/>
        </w:rPr>
        <w:t>(</w:t>
      </w:r>
      <w:r w:rsidR="00D81049">
        <w:rPr>
          <w:rFonts w:ascii="Times New Roman" w:hAnsi="Times New Roman" w:cs="Times New Roman"/>
          <w:sz w:val="24"/>
          <w:szCs w:val="24"/>
        </w:rPr>
        <w:t>Centre for Social</w:t>
      </w:r>
      <w:r w:rsidR="000A776C" w:rsidRPr="000A776C">
        <w:rPr>
          <w:rFonts w:ascii="Times New Roman" w:hAnsi="Times New Roman" w:cs="Times New Roman"/>
          <w:sz w:val="24"/>
          <w:szCs w:val="24"/>
        </w:rPr>
        <w:t xml:space="preserve"> Studies</w:t>
      </w:r>
      <w:r w:rsidR="00D81049">
        <w:rPr>
          <w:rFonts w:ascii="Times New Roman" w:hAnsi="Times New Roman" w:cs="Times New Roman"/>
          <w:sz w:val="24"/>
          <w:szCs w:val="24"/>
        </w:rPr>
        <w:t>, Budapest</w:t>
      </w:r>
      <w:r w:rsidR="005E4E1E" w:rsidRPr="00E34D29">
        <w:rPr>
          <w:rFonts w:ascii="Times New Roman" w:hAnsi="Times New Roman" w:cs="Times New Roman"/>
          <w:sz w:val="24"/>
          <w:szCs w:val="24"/>
        </w:rPr>
        <w:t xml:space="preserve">) </w:t>
      </w:r>
      <w:r w:rsidR="000A776C">
        <w:rPr>
          <w:rFonts w:ascii="Times New Roman" w:hAnsi="Times New Roman" w:cs="Times New Roman"/>
          <w:sz w:val="24"/>
          <w:szCs w:val="24"/>
        </w:rPr>
        <w:t>which provided an overview of</w:t>
      </w:r>
      <w:r w:rsidR="000A776C" w:rsidRPr="000A776C">
        <w:t xml:space="preserve"> </w:t>
      </w:r>
      <w:r w:rsidR="000A776C" w:rsidRPr="000A776C">
        <w:rPr>
          <w:rFonts w:ascii="Times New Roman" w:hAnsi="Times New Roman" w:cs="Times New Roman"/>
          <w:sz w:val="24"/>
          <w:szCs w:val="24"/>
        </w:rPr>
        <w:t>the</w:t>
      </w:r>
      <w:r w:rsidR="0099269E">
        <w:rPr>
          <w:rFonts w:ascii="Times New Roman" w:hAnsi="Times New Roman" w:cs="Times New Roman"/>
          <w:sz w:val="24"/>
          <w:szCs w:val="24"/>
        </w:rPr>
        <w:t xml:space="preserve"> research f</w:t>
      </w:r>
      <w:r w:rsidR="000A776C" w:rsidRPr="000A776C">
        <w:rPr>
          <w:rFonts w:ascii="Times New Roman" w:hAnsi="Times New Roman" w:cs="Times New Roman"/>
          <w:sz w:val="24"/>
          <w:szCs w:val="24"/>
        </w:rPr>
        <w:t>iel</w:t>
      </w:r>
      <w:r w:rsidR="000A776C">
        <w:rPr>
          <w:rFonts w:ascii="Times New Roman" w:hAnsi="Times New Roman" w:cs="Times New Roman"/>
          <w:sz w:val="24"/>
          <w:szCs w:val="24"/>
        </w:rPr>
        <w:t>d of NTA</w:t>
      </w:r>
      <w:r w:rsidR="005E4E1E" w:rsidRPr="00E34D29">
        <w:rPr>
          <w:rFonts w:ascii="Times New Roman" w:hAnsi="Times New Roman" w:cs="Times New Roman"/>
          <w:sz w:val="24"/>
          <w:szCs w:val="24"/>
        </w:rPr>
        <w:t xml:space="preserve">; </w:t>
      </w:r>
      <w:r w:rsidR="00D81049">
        <w:rPr>
          <w:rFonts w:ascii="Times New Roman" w:hAnsi="Times New Roman" w:cs="Times New Roman"/>
          <w:sz w:val="24"/>
          <w:szCs w:val="24"/>
        </w:rPr>
        <w:t xml:space="preserve">he was </w:t>
      </w:r>
      <w:r w:rsidR="000A776C">
        <w:rPr>
          <w:rFonts w:ascii="Times New Roman" w:hAnsi="Times New Roman" w:cs="Times New Roman"/>
          <w:sz w:val="24"/>
          <w:szCs w:val="24"/>
        </w:rPr>
        <w:t>follow</w:t>
      </w:r>
      <w:r w:rsidR="00D81049">
        <w:rPr>
          <w:rFonts w:ascii="Times New Roman" w:hAnsi="Times New Roman" w:cs="Times New Roman"/>
          <w:sz w:val="24"/>
          <w:szCs w:val="24"/>
        </w:rPr>
        <w:t>ed by</w:t>
      </w:r>
      <w:r w:rsidR="000A776C">
        <w:rPr>
          <w:rFonts w:ascii="Times New Roman" w:hAnsi="Times New Roman" w:cs="Times New Roman"/>
          <w:sz w:val="24"/>
          <w:szCs w:val="24"/>
        </w:rPr>
        <w:t xml:space="preserve"> prof. </w:t>
      </w:r>
      <w:r w:rsidR="000A776C" w:rsidRPr="000A776C">
        <w:rPr>
          <w:rFonts w:ascii="Times New Roman" w:hAnsi="Times New Roman" w:cs="Times New Roman"/>
          <w:sz w:val="24"/>
          <w:szCs w:val="24"/>
        </w:rPr>
        <w:t xml:space="preserve">Stefan </w:t>
      </w:r>
      <w:proofErr w:type="spellStart"/>
      <w:r w:rsidR="000A776C" w:rsidRPr="000A776C">
        <w:rPr>
          <w:rFonts w:ascii="Times New Roman" w:hAnsi="Times New Roman" w:cs="Times New Roman"/>
          <w:sz w:val="24"/>
          <w:szCs w:val="24"/>
        </w:rPr>
        <w:t>Moal</w:t>
      </w:r>
      <w:proofErr w:type="spellEnd"/>
      <w:r w:rsidR="000A776C" w:rsidRPr="000A776C">
        <w:rPr>
          <w:rFonts w:ascii="Times New Roman" w:hAnsi="Times New Roman" w:cs="Times New Roman"/>
          <w:sz w:val="24"/>
          <w:szCs w:val="24"/>
        </w:rPr>
        <w:t xml:space="preserve"> </w:t>
      </w:r>
      <w:r w:rsidR="000A776C">
        <w:rPr>
          <w:rFonts w:ascii="Times New Roman" w:hAnsi="Times New Roman" w:cs="Times New Roman"/>
          <w:sz w:val="24"/>
          <w:szCs w:val="24"/>
        </w:rPr>
        <w:t>(University of Rennes 2</w:t>
      </w:r>
      <w:r w:rsidR="005E4E1E" w:rsidRPr="00E34D29">
        <w:rPr>
          <w:rFonts w:ascii="Times New Roman" w:hAnsi="Times New Roman" w:cs="Times New Roman"/>
          <w:sz w:val="24"/>
          <w:szCs w:val="24"/>
        </w:rPr>
        <w:t xml:space="preserve">) who </w:t>
      </w:r>
      <w:r w:rsidR="000A776C">
        <w:rPr>
          <w:rFonts w:ascii="Times New Roman" w:hAnsi="Times New Roman" w:cs="Times New Roman"/>
          <w:sz w:val="24"/>
          <w:szCs w:val="24"/>
        </w:rPr>
        <w:t>presented the linguistic map of Europe; pr</w:t>
      </w:r>
      <w:r w:rsidR="005E4E1E" w:rsidRPr="00E34D29">
        <w:rPr>
          <w:rFonts w:ascii="Times New Roman" w:hAnsi="Times New Roman" w:cs="Times New Roman"/>
          <w:sz w:val="24"/>
          <w:szCs w:val="24"/>
        </w:rPr>
        <w:t xml:space="preserve">of. </w:t>
      </w:r>
      <w:r w:rsidR="000A776C">
        <w:rPr>
          <w:rFonts w:ascii="Times New Roman" w:hAnsi="Times New Roman" w:cs="Times New Roman"/>
          <w:sz w:val="24"/>
          <w:szCs w:val="24"/>
        </w:rPr>
        <w:t xml:space="preserve">Konstantinos </w:t>
      </w:r>
      <w:proofErr w:type="spellStart"/>
      <w:r w:rsidR="000A776C">
        <w:rPr>
          <w:rFonts w:ascii="Times New Roman" w:hAnsi="Times New Roman" w:cs="Times New Roman"/>
          <w:sz w:val="24"/>
          <w:szCs w:val="24"/>
        </w:rPr>
        <w:t>Tsitselikis</w:t>
      </w:r>
      <w:proofErr w:type="spellEnd"/>
      <w:r w:rsidR="005E4E1E" w:rsidRPr="00E34D29">
        <w:rPr>
          <w:rFonts w:ascii="Times New Roman" w:hAnsi="Times New Roman" w:cs="Times New Roman"/>
          <w:sz w:val="24"/>
          <w:szCs w:val="24"/>
        </w:rPr>
        <w:t xml:space="preserve"> (University</w:t>
      </w:r>
      <w:r w:rsidR="000A776C">
        <w:rPr>
          <w:rFonts w:ascii="Times New Roman" w:hAnsi="Times New Roman" w:cs="Times New Roman"/>
          <w:sz w:val="24"/>
          <w:szCs w:val="24"/>
        </w:rPr>
        <w:t xml:space="preserve"> of Macedonia</w:t>
      </w:r>
      <w:r w:rsidR="005E4E1E" w:rsidRPr="00E34D29">
        <w:rPr>
          <w:rFonts w:ascii="Times New Roman" w:hAnsi="Times New Roman" w:cs="Times New Roman"/>
          <w:sz w:val="24"/>
          <w:szCs w:val="24"/>
        </w:rPr>
        <w:t xml:space="preserve">) </w:t>
      </w:r>
      <w:r w:rsidR="000A776C">
        <w:rPr>
          <w:rFonts w:ascii="Times New Roman" w:hAnsi="Times New Roman" w:cs="Times New Roman"/>
          <w:sz w:val="24"/>
          <w:szCs w:val="24"/>
        </w:rPr>
        <w:t>expanded on the previous lecture and</w:t>
      </w:r>
      <w:r w:rsidR="005E4E1E" w:rsidRPr="00E34D29">
        <w:rPr>
          <w:rFonts w:ascii="Times New Roman" w:hAnsi="Times New Roman" w:cs="Times New Roman"/>
          <w:sz w:val="24"/>
          <w:szCs w:val="24"/>
        </w:rPr>
        <w:t xml:space="preserve"> gave an overview of </w:t>
      </w:r>
      <w:r w:rsidR="00D81049">
        <w:rPr>
          <w:rFonts w:ascii="Times New Roman" w:hAnsi="Times New Roman" w:cs="Times New Roman"/>
          <w:sz w:val="24"/>
          <w:szCs w:val="24"/>
        </w:rPr>
        <w:t>i</w:t>
      </w:r>
      <w:r w:rsidR="000A776C" w:rsidRPr="000A776C">
        <w:rPr>
          <w:rFonts w:ascii="Times New Roman" w:hAnsi="Times New Roman" w:cs="Times New Roman"/>
          <w:sz w:val="24"/>
          <w:szCs w:val="24"/>
        </w:rPr>
        <w:t>nternational and European</w:t>
      </w:r>
      <w:r w:rsidR="000A776C">
        <w:rPr>
          <w:rFonts w:ascii="Times New Roman" w:hAnsi="Times New Roman" w:cs="Times New Roman"/>
          <w:sz w:val="24"/>
          <w:szCs w:val="24"/>
        </w:rPr>
        <w:t xml:space="preserve"> </w:t>
      </w:r>
      <w:r w:rsidR="00D81049">
        <w:rPr>
          <w:rFonts w:ascii="Times New Roman" w:hAnsi="Times New Roman" w:cs="Times New Roman"/>
          <w:sz w:val="24"/>
          <w:szCs w:val="24"/>
        </w:rPr>
        <w:t>l</w:t>
      </w:r>
      <w:r w:rsidR="000A776C" w:rsidRPr="000A776C">
        <w:rPr>
          <w:rFonts w:ascii="Times New Roman" w:hAnsi="Times New Roman" w:cs="Times New Roman"/>
          <w:sz w:val="24"/>
          <w:szCs w:val="24"/>
        </w:rPr>
        <w:t xml:space="preserve">aw on </w:t>
      </w:r>
      <w:r w:rsidR="00D81049">
        <w:rPr>
          <w:rFonts w:ascii="Times New Roman" w:hAnsi="Times New Roman" w:cs="Times New Roman"/>
          <w:sz w:val="24"/>
          <w:szCs w:val="24"/>
        </w:rPr>
        <w:t>m</w:t>
      </w:r>
      <w:r w:rsidR="000A776C" w:rsidRPr="000A776C">
        <w:rPr>
          <w:rFonts w:ascii="Times New Roman" w:hAnsi="Times New Roman" w:cs="Times New Roman"/>
          <w:sz w:val="24"/>
          <w:szCs w:val="24"/>
        </w:rPr>
        <w:t>inorities’</w:t>
      </w:r>
      <w:r w:rsidR="000A776C">
        <w:rPr>
          <w:rFonts w:ascii="Times New Roman" w:hAnsi="Times New Roman" w:cs="Times New Roman"/>
          <w:sz w:val="24"/>
          <w:szCs w:val="24"/>
        </w:rPr>
        <w:t xml:space="preserve"> </w:t>
      </w:r>
      <w:r w:rsidR="00D81049">
        <w:rPr>
          <w:rFonts w:ascii="Times New Roman" w:hAnsi="Times New Roman" w:cs="Times New Roman"/>
          <w:sz w:val="24"/>
          <w:szCs w:val="24"/>
        </w:rPr>
        <w:t>l</w:t>
      </w:r>
      <w:r w:rsidR="000A776C" w:rsidRPr="000A776C">
        <w:rPr>
          <w:rFonts w:ascii="Times New Roman" w:hAnsi="Times New Roman" w:cs="Times New Roman"/>
          <w:sz w:val="24"/>
          <w:szCs w:val="24"/>
        </w:rPr>
        <w:t xml:space="preserve">inguistic, </w:t>
      </w:r>
      <w:r w:rsidR="00D81049">
        <w:rPr>
          <w:rFonts w:ascii="Times New Roman" w:hAnsi="Times New Roman" w:cs="Times New Roman"/>
          <w:sz w:val="24"/>
          <w:szCs w:val="24"/>
        </w:rPr>
        <w:t>e</w:t>
      </w:r>
      <w:r w:rsidR="000A776C" w:rsidRPr="000A776C">
        <w:rPr>
          <w:rFonts w:ascii="Times New Roman" w:hAnsi="Times New Roman" w:cs="Times New Roman"/>
          <w:sz w:val="24"/>
          <w:szCs w:val="24"/>
        </w:rPr>
        <w:t>ducational and</w:t>
      </w:r>
      <w:r w:rsidR="000A776C">
        <w:rPr>
          <w:rFonts w:ascii="Times New Roman" w:hAnsi="Times New Roman" w:cs="Times New Roman"/>
          <w:sz w:val="24"/>
          <w:szCs w:val="24"/>
        </w:rPr>
        <w:t xml:space="preserve"> </w:t>
      </w:r>
      <w:r w:rsidR="00D81049">
        <w:rPr>
          <w:rFonts w:ascii="Times New Roman" w:hAnsi="Times New Roman" w:cs="Times New Roman"/>
          <w:sz w:val="24"/>
          <w:szCs w:val="24"/>
        </w:rPr>
        <w:t>c</w:t>
      </w:r>
      <w:r w:rsidR="000A776C">
        <w:rPr>
          <w:rFonts w:ascii="Times New Roman" w:hAnsi="Times New Roman" w:cs="Times New Roman"/>
          <w:sz w:val="24"/>
          <w:szCs w:val="24"/>
        </w:rPr>
        <w:t xml:space="preserve">ultural </w:t>
      </w:r>
      <w:r w:rsidR="00D81049">
        <w:rPr>
          <w:rFonts w:ascii="Times New Roman" w:hAnsi="Times New Roman" w:cs="Times New Roman"/>
          <w:sz w:val="24"/>
          <w:szCs w:val="24"/>
        </w:rPr>
        <w:t>r</w:t>
      </w:r>
      <w:r w:rsidR="000A776C">
        <w:rPr>
          <w:rFonts w:ascii="Times New Roman" w:hAnsi="Times New Roman" w:cs="Times New Roman"/>
          <w:sz w:val="24"/>
          <w:szCs w:val="24"/>
        </w:rPr>
        <w:t xml:space="preserve">ights and how they are organised by </w:t>
      </w:r>
      <w:r w:rsidR="00D81049">
        <w:rPr>
          <w:rFonts w:ascii="Times New Roman" w:hAnsi="Times New Roman" w:cs="Times New Roman"/>
          <w:sz w:val="24"/>
          <w:szCs w:val="24"/>
        </w:rPr>
        <w:t>t</w:t>
      </w:r>
      <w:r w:rsidR="000A776C" w:rsidRPr="000A776C">
        <w:rPr>
          <w:rFonts w:ascii="Times New Roman" w:hAnsi="Times New Roman" w:cs="Times New Roman"/>
          <w:sz w:val="24"/>
          <w:szCs w:val="24"/>
        </w:rPr>
        <w:t>reaties,</w:t>
      </w:r>
      <w:r w:rsidR="000A776C">
        <w:rPr>
          <w:rFonts w:ascii="Times New Roman" w:hAnsi="Times New Roman" w:cs="Times New Roman"/>
          <w:sz w:val="24"/>
          <w:szCs w:val="24"/>
        </w:rPr>
        <w:t xml:space="preserve"> </w:t>
      </w:r>
      <w:r w:rsidR="00D81049">
        <w:rPr>
          <w:rFonts w:ascii="Times New Roman" w:hAnsi="Times New Roman" w:cs="Times New Roman"/>
          <w:sz w:val="24"/>
          <w:szCs w:val="24"/>
        </w:rPr>
        <w:t>c</w:t>
      </w:r>
      <w:r w:rsidR="000A776C" w:rsidRPr="000A776C">
        <w:rPr>
          <w:rFonts w:ascii="Times New Roman" w:hAnsi="Times New Roman" w:cs="Times New Roman"/>
          <w:sz w:val="24"/>
          <w:szCs w:val="24"/>
        </w:rPr>
        <w:t xml:space="preserve">harters, </w:t>
      </w:r>
      <w:r w:rsidR="00D81049">
        <w:rPr>
          <w:rFonts w:ascii="Times New Roman" w:hAnsi="Times New Roman" w:cs="Times New Roman"/>
          <w:sz w:val="24"/>
          <w:szCs w:val="24"/>
        </w:rPr>
        <w:t>d</w:t>
      </w:r>
      <w:r w:rsidR="000A776C" w:rsidRPr="000A776C">
        <w:rPr>
          <w:rFonts w:ascii="Times New Roman" w:hAnsi="Times New Roman" w:cs="Times New Roman"/>
          <w:sz w:val="24"/>
          <w:szCs w:val="24"/>
        </w:rPr>
        <w:t>eclarations,</w:t>
      </w:r>
      <w:r w:rsidR="000A776C">
        <w:rPr>
          <w:rFonts w:ascii="Times New Roman" w:hAnsi="Times New Roman" w:cs="Times New Roman"/>
          <w:sz w:val="24"/>
          <w:szCs w:val="24"/>
        </w:rPr>
        <w:t xml:space="preserve"> </w:t>
      </w:r>
      <w:r w:rsidR="00D81049">
        <w:rPr>
          <w:rFonts w:ascii="Times New Roman" w:hAnsi="Times New Roman" w:cs="Times New Roman"/>
          <w:sz w:val="24"/>
          <w:szCs w:val="24"/>
        </w:rPr>
        <w:t>r</w:t>
      </w:r>
      <w:r w:rsidR="000A776C" w:rsidRPr="000A776C">
        <w:rPr>
          <w:rFonts w:ascii="Times New Roman" w:hAnsi="Times New Roman" w:cs="Times New Roman"/>
          <w:sz w:val="24"/>
          <w:szCs w:val="24"/>
        </w:rPr>
        <w:t>ecommendations</w:t>
      </w:r>
      <w:r w:rsidR="004023FB" w:rsidRPr="00E34D29">
        <w:rPr>
          <w:rFonts w:ascii="Times New Roman" w:hAnsi="Times New Roman" w:cs="Times New Roman"/>
          <w:sz w:val="24"/>
          <w:szCs w:val="24"/>
        </w:rPr>
        <w:t xml:space="preserve">; </w:t>
      </w:r>
      <w:r w:rsidR="000A776C">
        <w:rPr>
          <w:rFonts w:ascii="Times New Roman" w:hAnsi="Times New Roman" w:cs="Times New Roman"/>
          <w:sz w:val="24"/>
          <w:szCs w:val="24"/>
        </w:rPr>
        <w:t>and p</w:t>
      </w:r>
      <w:r w:rsidR="004023FB" w:rsidRPr="00E34D29">
        <w:rPr>
          <w:rStyle w:val="d2edcug0"/>
          <w:rFonts w:ascii="Times New Roman" w:hAnsi="Times New Roman" w:cs="Times New Roman"/>
          <w:sz w:val="24"/>
          <w:szCs w:val="24"/>
        </w:rPr>
        <w:t xml:space="preserve">rof. </w:t>
      </w:r>
      <w:r w:rsidR="000A776C">
        <w:rPr>
          <w:rStyle w:val="d2edcug0"/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="000A776C">
        <w:rPr>
          <w:rStyle w:val="d2edcug0"/>
          <w:rFonts w:ascii="Times New Roman" w:hAnsi="Times New Roman" w:cs="Times New Roman"/>
          <w:sz w:val="24"/>
          <w:szCs w:val="24"/>
        </w:rPr>
        <w:t>Klatt</w:t>
      </w:r>
      <w:proofErr w:type="spellEnd"/>
      <w:r w:rsidR="004023FB" w:rsidRPr="00E34D29">
        <w:rPr>
          <w:rStyle w:val="d2edcug0"/>
          <w:rFonts w:ascii="Times New Roman" w:hAnsi="Times New Roman" w:cs="Times New Roman"/>
          <w:sz w:val="24"/>
          <w:szCs w:val="24"/>
        </w:rPr>
        <w:t xml:space="preserve"> (</w:t>
      </w:r>
      <w:r w:rsidR="000A776C" w:rsidRPr="000A776C">
        <w:rPr>
          <w:rStyle w:val="d2edcug0"/>
          <w:rFonts w:ascii="Times New Roman" w:hAnsi="Times New Roman" w:cs="Times New Roman"/>
          <w:sz w:val="24"/>
          <w:szCs w:val="24"/>
        </w:rPr>
        <w:t>University of Southern Denmark</w:t>
      </w:r>
      <w:r w:rsidR="004023FB" w:rsidRPr="00E34D29">
        <w:rPr>
          <w:rStyle w:val="d2edcug0"/>
          <w:rFonts w:ascii="Times New Roman" w:hAnsi="Times New Roman" w:cs="Times New Roman"/>
          <w:sz w:val="24"/>
          <w:szCs w:val="24"/>
        </w:rPr>
        <w:t xml:space="preserve">) </w:t>
      </w:r>
      <w:r w:rsidR="00D81049">
        <w:rPr>
          <w:rStyle w:val="d2edcug0"/>
          <w:rFonts w:ascii="Times New Roman" w:hAnsi="Times New Roman" w:cs="Times New Roman"/>
          <w:sz w:val="24"/>
          <w:szCs w:val="24"/>
        </w:rPr>
        <w:t xml:space="preserve">who </w:t>
      </w:r>
      <w:r w:rsidR="000A776C">
        <w:rPr>
          <w:rStyle w:val="d2edcug0"/>
          <w:rFonts w:ascii="Times New Roman" w:hAnsi="Times New Roman" w:cs="Times New Roman"/>
          <w:sz w:val="24"/>
          <w:szCs w:val="24"/>
        </w:rPr>
        <w:t xml:space="preserve">held a workshop </w:t>
      </w:r>
      <w:r w:rsidR="00D81049">
        <w:rPr>
          <w:rStyle w:val="d2edcug0"/>
          <w:rFonts w:ascii="Times New Roman" w:hAnsi="Times New Roman" w:cs="Times New Roman"/>
          <w:sz w:val="24"/>
          <w:szCs w:val="24"/>
        </w:rPr>
        <w:t xml:space="preserve">on </w:t>
      </w:r>
      <w:r w:rsidR="000A776C" w:rsidRPr="000A776C">
        <w:rPr>
          <w:rStyle w:val="d2edcug0"/>
          <w:rFonts w:ascii="Times New Roman" w:hAnsi="Times New Roman" w:cs="Times New Roman"/>
          <w:sz w:val="24"/>
          <w:szCs w:val="24"/>
        </w:rPr>
        <w:t>The Dilemma of Recognition</w:t>
      </w:r>
      <w:r w:rsidR="000A776C">
        <w:rPr>
          <w:rStyle w:val="d2edcug0"/>
          <w:rFonts w:ascii="Times New Roman" w:hAnsi="Times New Roman" w:cs="Times New Roman"/>
          <w:sz w:val="24"/>
          <w:szCs w:val="24"/>
        </w:rPr>
        <w:t xml:space="preserve"> and Responsibility, providing the students with a task to ascertain t</w:t>
      </w:r>
      <w:r w:rsidR="000A776C" w:rsidRPr="000A776C">
        <w:rPr>
          <w:rStyle w:val="d2edcug0"/>
          <w:rFonts w:ascii="Times New Roman" w:hAnsi="Times New Roman" w:cs="Times New Roman"/>
          <w:sz w:val="24"/>
          <w:szCs w:val="24"/>
        </w:rPr>
        <w:t xml:space="preserve">he </w:t>
      </w:r>
      <w:r w:rsidR="00D81049">
        <w:rPr>
          <w:rStyle w:val="d2edcug0"/>
          <w:rFonts w:ascii="Times New Roman" w:hAnsi="Times New Roman" w:cs="Times New Roman"/>
          <w:sz w:val="24"/>
          <w:szCs w:val="24"/>
        </w:rPr>
        <w:t>r</w:t>
      </w:r>
      <w:r w:rsidR="000A776C" w:rsidRPr="000A776C">
        <w:rPr>
          <w:rStyle w:val="d2edcug0"/>
          <w:rFonts w:ascii="Times New Roman" w:hAnsi="Times New Roman" w:cs="Times New Roman"/>
          <w:sz w:val="24"/>
          <w:szCs w:val="24"/>
        </w:rPr>
        <w:t>ole</w:t>
      </w:r>
      <w:r w:rsidR="000A776C">
        <w:rPr>
          <w:rStyle w:val="d2edcug0"/>
          <w:rFonts w:ascii="Times New Roman" w:hAnsi="Times New Roman" w:cs="Times New Roman"/>
          <w:sz w:val="24"/>
          <w:szCs w:val="24"/>
        </w:rPr>
        <w:t xml:space="preserve"> </w:t>
      </w:r>
      <w:r w:rsidR="000A776C" w:rsidRPr="000A776C">
        <w:rPr>
          <w:rStyle w:val="d2edcug0"/>
          <w:rFonts w:ascii="Times New Roman" w:hAnsi="Times New Roman" w:cs="Times New Roman"/>
          <w:sz w:val="24"/>
          <w:szCs w:val="24"/>
        </w:rPr>
        <w:t xml:space="preserve">of </w:t>
      </w:r>
      <w:r w:rsidR="00D81049">
        <w:rPr>
          <w:rStyle w:val="d2edcug0"/>
          <w:rFonts w:ascii="Times New Roman" w:hAnsi="Times New Roman" w:cs="Times New Roman"/>
          <w:sz w:val="24"/>
          <w:szCs w:val="24"/>
        </w:rPr>
        <w:t>k</w:t>
      </w:r>
      <w:r w:rsidR="000A776C" w:rsidRPr="000A776C">
        <w:rPr>
          <w:rStyle w:val="d2edcug0"/>
          <w:rFonts w:ascii="Times New Roman" w:hAnsi="Times New Roman" w:cs="Times New Roman"/>
          <w:sz w:val="24"/>
          <w:szCs w:val="24"/>
        </w:rPr>
        <w:t>in-states in NTA-regimes</w:t>
      </w:r>
      <w:r w:rsidR="000A776C">
        <w:rPr>
          <w:rStyle w:val="d2edcug0"/>
          <w:rFonts w:ascii="Times New Roman" w:hAnsi="Times New Roman" w:cs="Times New Roman"/>
          <w:sz w:val="24"/>
          <w:szCs w:val="24"/>
        </w:rPr>
        <w:t xml:space="preserve"> </w:t>
      </w:r>
      <w:r w:rsidR="000A776C" w:rsidRPr="000A776C">
        <w:rPr>
          <w:rStyle w:val="d2edcug0"/>
          <w:rFonts w:ascii="Times New Roman" w:hAnsi="Times New Roman" w:cs="Times New Roman"/>
          <w:sz w:val="24"/>
          <w:szCs w:val="24"/>
        </w:rPr>
        <w:t xml:space="preserve">for the </w:t>
      </w:r>
      <w:r w:rsidR="00D81049">
        <w:rPr>
          <w:rStyle w:val="d2edcug0"/>
          <w:rFonts w:ascii="Times New Roman" w:hAnsi="Times New Roman" w:cs="Times New Roman"/>
          <w:sz w:val="24"/>
          <w:szCs w:val="24"/>
        </w:rPr>
        <w:t>r</w:t>
      </w:r>
      <w:r w:rsidR="000A776C" w:rsidRPr="000A776C">
        <w:rPr>
          <w:rStyle w:val="d2edcug0"/>
          <w:rFonts w:ascii="Times New Roman" w:hAnsi="Times New Roman" w:cs="Times New Roman"/>
          <w:sz w:val="24"/>
          <w:szCs w:val="24"/>
        </w:rPr>
        <w:t xml:space="preserve">ealization of </w:t>
      </w:r>
      <w:r w:rsidR="00D81049">
        <w:rPr>
          <w:rStyle w:val="d2edcug0"/>
          <w:rFonts w:ascii="Times New Roman" w:hAnsi="Times New Roman" w:cs="Times New Roman"/>
          <w:sz w:val="24"/>
          <w:szCs w:val="24"/>
        </w:rPr>
        <w:t>l</w:t>
      </w:r>
      <w:r w:rsidR="000A776C" w:rsidRPr="000A776C">
        <w:rPr>
          <w:rStyle w:val="d2edcug0"/>
          <w:rFonts w:ascii="Times New Roman" w:hAnsi="Times New Roman" w:cs="Times New Roman"/>
          <w:sz w:val="24"/>
          <w:szCs w:val="24"/>
        </w:rPr>
        <w:t>ingu</w:t>
      </w:r>
      <w:r w:rsidR="000A776C">
        <w:rPr>
          <w:rStyle w:val="d2edcug0"/>
          <w:rFonts w:ascii="Times New Roman" w:hAnsi="Times New Roman" w:cs="Times New Roman"/>
          <w:sz w:val="24"/>
          <w:szCs w:val="24"/>
        </w:rPr>
        <w:t>is</w:t>
      </w:r>
      <w:r w:rsidR="000A776C" w:rsidRPr="000A776C">
        <w:rPr>
          <w:rStyle w:val="d2edcug0"/>
          <w:rFonts w:ascii="Times New Roman" w:hAnsi="Times New Roman" w:cs="Times New Roman"/>
          <w:sz w:val="24"/>
          <w:szCs w:val="24"/>
        </w:rPr>
        <w:t xml:space="preserve">tic, </w:t>
      </w:r>
      <w:r w:rsidR="00D81049">
        <w:rPr>
          <w:rStyle w:val="d2edcug0"/>
          <w:rFonts w:ascii="Times New Roman" w:hAnsi="Times New Roman" w:cs="Times New Roman"/>
          <w:sz w:val="24"/>
          <w:szCs w:val="24"/>
        </w:rPr>
        <w:t>c</w:t>
      </w:r>
      <w:r w:rsidR="000A776C" w:rsidRPr="000A776C">
        <w:rPr>
          <w:rStyle w:val="d2edcug0"/>
          <w:rFonts w:ascii="Times New Roman" w:hAnsi="Times New Roman" w:cs="Times New Roman"/>
          <w:sz w:val="24"/>
          <w:szCs w:val="24"/>
        </w:rPr>
        <w:t xml:space="preserve">ultural and </w:t>
      </w:r>
      <w:r w:rsidR="00D81049">
        <w:rPr>
          <w:rStyle w:val="d2edcug0"/>
          <w:rFonts w:ascii="Times New Roman" w:hAnsi="Times New Roman" w:cs="Times New Roman"/>
          <w:sz w:val="24"/>
          <w:szCs w:val="24"/>
        </w:rPr>
        <w:t>e</w:t>
      </w:r>
      <w:r w:rsidR="000A776C" w:rsidRPr="000A776C">
        <w:rPr>
          <w:rStyle w:val="d2edcug0"/>
          <w:rFonts w:ascii="Times New Roman" w:hAnsi="Times New Roman" w:cs="Times New Roman"/>
          <w:sz w:val="24"/>
          <w:szCs w:val="24"/>
        </w:rPr>
        <w:t>ducational</w:t>
      </w:r>
      <w:r w:rsidR="000A776C">
        <w:rPr>
          <w:rStyle w:val="d2edcug0"/>
          <w:rFonts w:ascii="Times New Roman" w:hAnsi="Times New Roman" w:cs="Times New Roman"/>
          <w:sz w:val="24"/>
          <w:szCs w:val="24"/>
        </w:rPr>
        <w:t xml:space="preserve"> </w:t>
      </w:r>
      <w:r w:rsidR="00D81049">
        <w:rPr>
          <w:rStyle w:val="d2edcug0"/>
          <w:rFonts w:ascii="Times New Roman" w:hAnsi="Times New Roman" w:cs="Times New Roman"/>
          <w:sz w:val="24"/>
          <w:szCs w:val="24"/>
        </w:rPr>
        <w:t>r</w:t>
      </w:r>
      <w:r w:rsidR="000A776C" w:rsidRPr="000A776C">
        <w:rPr>
          <w:rStyle w:val="d2edcug0"/>
          <w:rFonts w:ascii="Times New Roman" w:hAnsi="Times New Roman" w:cs="Times New Roman"/>
          <w:sz w:val="24"/>
          <w:szCs w:val="24"/>
        </w:rPr>
        <w:t xml:space="preserve">ights for </w:t>
      </w:r>
      <w:r w:rsidR="00D81049">
        <w:rPr>
          <w:rStyle w:val="d2edcug0"/>
          <w:rFonts w:ascii="Times New Roman" w:hAnsi="Times New Roman" w:cs="Times New Roman"/>
          <w:sz w:val="24"/>
          <w:szCs w:val="24"/>
        </w:rPr>
        <w:t>m</w:t>
      </w:r>
      <w:r w:rsidR="000A776C" w:rsidRPr="000A776C">
        <w:rPr>
          <w:rStyle w:val="d2edcug0"/>
          <w:rFonts w:ascii="Times New Roman" w:hAnsi="Times New Roman" w:cs="Times New Roman"/>
          <w:sz w:val="24"/>
          <w:szCs w:val="24"/>
        </w:rPr>
        <w:t>inorities</w:t>
      </w:r>
      <w:r w:rsidR="004023FB" w:rsidRPr="00E34D29">
        <w:rPr>
          <w:rStyle w:val="d2edcug0"/>
          <w:rFonts w:ascii="Times New Roman" w:hAnsi="Times New Roman" w:cs="Times New Roman"/>
          <w:sz w:val="24"/>
          <w:szCs w:val="24"/>
        </w:rPr>
        <w:t>.</w:t>
      </w:r>
      <w:r w:rsidR="004C4A02">
        <w:rPr>
          <w:rStyle w:val="d2edcug0"/>
          <w:rFonts w:ascii="Times New Roman" w:hAnsi="Times New Roman" w:cs="Times New Roman"/>
          <w:sz w:val="24"/>
          <w:szCs w:val="24"/>
        </w:rPr>
        <w:t xml:space="preserve"> The day ended with a guided tour of the Old Town</w:t>
      </w:r>
      <w:r w:rsidR="00D81049">
        <w:rPr>
          <w:rStyle w:val="d2edcug0"/>
          <w:rFonts w:ascii="Times New Roman" w:hAnsi="Times New Roman" w:cs="Times New Roman"/>
          <w:sz w:val="24"/>
          <w:szCs w:val="24"/>
        </w:rPr>
        <w:t xml:space="preserve"> of Bar</w:t>
      </w:r>
      <w:r w:rsidR="004C4A02">
        <w:rPr>
          <w:rStyle w:val="d2edcug0"/>
          <w:rFonts w:ascii="Times New Roman" w:hAnsi="Times New Roman" w:cs="Times New Roman"/>
          <w:sz w:val="24"/>
          <w:szCs w:val="24"/>
        </w:rPr>
        <w:t xml:space="preserve"> so the participants could understand the historical importance</w:t>
      </w:r>
      <w:r w:rsidR="00434CA5">
        <w:rPr>
          <w:rStyle w:val="d2edcug0"/>
          <w:rFonts w:ascii="Times New Roman" w:hAnsi="Times New Roman" w:cs="Times New Roman"/>
          <w:sz w:val="24"/>
          <w:szCs w:val="24"/>
        </w:rPr>
        <w:t xml:space="preserve"> of the town,</w:t>
      </w:r>
      <w:r w:rsidR="004C4A02">
        <w:rPr>
          <w:rStyle w:val="d2edcug0"/>
          <w:rFonts w:ascii="Times New Roman" w:hAnsi="Times New Roman" w:cs="Times New Roman"/>
          <w:sz w:val="24"/>
          <w:szCs w:val="24"/>
        </w:rPr>
        <w:t xml:space="preserve"> as well as the</w:t>
      </w:r>
      <w:r w:rsidR="00434CA5">
        <w:rPr>
          <w:rStyle w:val="d2edcug0"/>
          <w:rFonts w:ascii="Times New Roman" w:hAnsi="Times New Roman" w:cs="Times New Roman"/>
          <w:sz w:val="24"/>
          <w:szCs w:val="24"/>
        </w:rPr>
        <w:t xml:space="preserve"> immense</w:t>
      </w:r>
      <w:r w:rsidR="004C4A02">
        <w:rPr>
          <w:rStyle w:val="d2edcug0"/>
          <w:rFonts w:ascii="Times New Roman" w:hAnsi="Times New Roman" w:cs="Times New Roman"/>
          <w:sz w:val="24"/>
          <w:szCs w:val="24"/>
        </w:rPr>
        <w:t xml:space="preserve"> cultural diversity of the region.</w:t>
      </w:r>
    </w:p>
    <w:p w:rsidR="00233EB0" w:rsidRDefault="00233EB0" w:rsidP="00402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111" w:rsidRPr="00E34D29" w:rsidRDefault="004C4A02" w:rsidP="00402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Day 3</w:t>
      </w:r>
    </w:p>
    <w:p w:rsidR="004C4A02" w:rsidRPr="00E34D29" w:rsidRDefault="000A776C" w:rsidP="00D94F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r w:rsidR="004023FB" w:rsidRPr="00E34D2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4023FB" w:rsidRPr="00E3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76C">
        <w:rPr>
          <w:rFonts w:ascii="Times New Roman" w:hAnsi="Times New Roman" w:cs="Times New Roman"/>
          <w:sz w:val="24"/>
          <w:szCs w:val="24"/>
        </w:rPr>
        <w:t>Myriam</w:t>
      </w:r>
      <w:proofErr w:type="spellEnd"/>
      <w:r w:rsidRPr="000A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76C">
        <w:rPr>
          <w:rFonts w:ascii="Times New Roman" w:hAnsi="Times New Roman" w:cs="Times New Roman"/>
          <w:sz w:val="24"/>
          <w:szCs w:val="24"/>
        </w:rPr>
        <w:t>Guillevic</w:t>
      </w:r>
      <w:proofErr w:type="spellEnd"/>
      <w:r w:rsidRPr="000A776C">
        <w:rPr>
          <w:rFonts w:ascii="Times New Roman" w:hAnsi="Times New Roman" w:cs="Times New Roman"/>
          <w:sz w:val="24"/>
          <w:szCs w:val="24"/>
        </w:rPr>
        <w:t xml:space="preserve"> </w:t>
      </w:r>
      <w:r w:rsidR="004023FB" w:rsidRPr="00E34D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University of Rennes 2</w:t>
      </w:r>
      <w:r w:rsidR="004023FB" w:rsidRPr="00E34D29">
        <w:rPr>
          <w:rFonts w:ascii="Times New Roman" w:hAnsi="Times New Roman" w:cs="Times New Roman"/>
          <w:sz w:val="24"/>
          <w:szCs w:val="24"/>
        </w:rPr>
        <w:t xml:space="preserve">) opened Day 2 of the </w:t>
      </w:r>
      <w:r w:rsidR="0099269E">
        <w:rPr>
          <w:rFonts w:ascii="Times New Roman" w:hAnsi="Times New Roman" w:cs="Times New Roman"/>
          <w:sz w:val="24"/>
          <w:szCs w:val="24"/>
        </w:rPr>
        <w:t>Second</w:t>
      </w:r>
      <w:r w:rsidR="004023FB" w:rsidRPr="00E34D29">
        <w:rPr>
          <w:rFonts w:ascii="Times New Roman" w:hAnsi="Times New Roman" w:cs="Times New Roman"/>
          <w:sz w:val="24"/>
          <w:szCs w:val="24"/>
        </w:rPr>
        <w:t xml:space="preserve"> ENTAN training school with a </w:t>
      </w:r>
      <w:r>
        <w:rPr>
          <w:rFonts w:ascii="Times New Roman" w:hAnsi="Times New Roman" w:cs="Times New Roman"/>
          <w:sz w:val="24"/>
          <w:szCs w:val="24"/>
        </w:rPr>
        <w:t>lecture</w:t>
      </w:r>
      <w:r w:rsidR="004023FB" w:rsidRPr="00E34D29">
        <w:rPr>
          <w:rFonts w:ascii="Times New Roman" w:hAnsi="Times New Roman" w:cs="Times New Roman"/>
          <w:sz w:val="24"/>
          <w:szCs w:val="24"/>
        </w:rPr>
        <w:t xml:space="preserve"> on the </w:t>
      </w:r>
      <w:r w:rsidR="0099269E">
        <w:rPr>
          <w:rFonts w:ascii="Times New Roman" w:hAnsi="Times New Roman" w:cs="Times New Roman"/>
          <w:sz w:val="24"/>
          <w:szCs w:val="24"/>
        </w:rPr>
        <w:t>accommodation of linguistic and educ</w:t>
      </w:r>
      <w:r w:rsidR="004659F1">
        <w:rPr>
          <w:rFonts w:ascii="Times New Roman" w:hAnsi="Times New Roman" w:cs="Times New Roman"/>
          <w:sz w:val="24"/>
          <w:szCs w:val="24"/>
        </w:rPr>
        <w:t>a</w:t>
      </w:r>
      <w:r w:rsidR="0099269E">
        <w:rPr>
          <w:rFonts w:ascii="Times New Roman" w:hAnsi="Times New Roman" w:cs="Times New Roman"/>
          <w:sz w:val="24"/>
          <w:szCs w:val="24"/>
        </w:rPr>
        <w:t>tional rights</w:t>
      </w:r>
      <w:r w:rsidR="004659F1">
        <w:rPr>
          <w:rFonts w:ascii="Times New Roman" w:hAnsi="Times New Roman" w:cs="Times New Roman"/>
          <w:sz w:val="24"/>
          <w:szCs w:val="24"/>
        </w:rPr>
        <w:t xml:space="preserve"> of</w:t>
      </w:r>
      <w:r w:rsidR="004023FB" w:rsidRPr="00E34D29">
        <w:rPr>
          <w:rFonts w:ascii="Times New Roman" w:hAnsi="Times New Roman" w:cs="Times New Roman"/>
          <w:sz w:val="24"/>
          <w:szCs w:val="24"/>
        </w:rPr>
        <w:t xml:space="preserve"> </w:t>
      </w:r>
      <w:r w:rsidR="0099269E">
        <w:rPr>
          <w:rFonts w:ascii="Times New Roman" w:hAnsi="Times New Roman" w:cs="Times New Roman"/>
          <w:sz w:val="24"/>
          <w:szCs w:val="24"/>
        </w:rPr>
        <w:t>minorities in France</w:t>
      </w:r>
      <w:r w:rsidR="00154667" w:rsidRPr="00E34D29">
        <w:rPr>
          <w:rFonts w:ascii="Times New Roman" w:hAnsi="Times New Roman" w:cs="Times New Roman"/>
          <w:sz w:val="24"/>
          <w:szCs w:val="24"/>
        </w:rPr>
        <w:t xml:space="preserve">; </w:t>
      </w:r>
      <w:r w:rsidR="004659F1">
        <w:rPr>
          <w:rFonts w:ascii="Times New Roman" w:hAnsi="Times New Roman" w:cs="Times New Roman"/>
          <w:sz w:val="24"/>
          <w:szCs w:val="24"/>
        </w:rPr>
        <w:t>p</w:t>
      </w:r>
      <w:r w:rsidR="00154667" w:rsidRPr="00E34D29">
        <w:rPr>
          <w:rFonts w:ascii="Times New Roman" w:hAnsi="Times New Roman" w:cs="Times New Roman"/>
          <w:sz w:val="24"/>
          <w:szCs w:val="24"/>
        </w:rPr>
        <w:t xml:space="preserve">rof. </w:t>
      </w:r>
      <w:r w:rsidR="0099269E">
        <w:rPr>
          <w:rFonts w:ascii="Times New Roman" w:hAnsi="Times New Roman" w:cs="Times New Roman"/>
          <w:sz w:val="24"/>
          <w:szCs w:val="24"/>
        </w:rPr>
        <w:t>Ivan Dodovski</w:t>
      </w:r>
      <w:r w:rsidR="00154667" w:rsidRPr="00E34D29">
        <w:rPr>
          <w:rFonts w:ascii="Times New Roman" w:hAnsi="Times New Roman" w:cs="Times New Roman"/>
          <w:sz w:val="24"/>
          <w:szCs w:val="24"/>
        </w:rPr>
        <w:t xml:space="preserve"> (</w:t>
      </w:r>
      <w:r w:rsidR="0099269E">
        <w:rPr>
          <w:rFonts w:ascii="Times New Roman" w:hAnsi="Times New Roman" w:cs="Times New Roman"/>
          <w:sz w:val="24"/>
          <w:szCs w:val="24"/>
        </w:rPr>
        <w:t>University American College Skopje</w:t>
      </w:r>
      <w:r w:rsidR="00154667" w:rsidRPr="00E34D29">
        <w:rPr>
          <w:rFonts w:ascii="Times New Roman" w:hAnsi="Times New Roman" w:cs="Times New Roman"/>
          <w:sz w:val="24"/>
          <w:szCs w:val="24"/>
        </w:rPr>
        <w:t xml:space="preserve">) </w:t>
      </w:r>
      <w:r w:rsidR="0099269E">
        <w:rPr>
          <w:rFonts w:ascii="Times New Roman" w:hAnsi="Times New Roman" w:cs="Times New Roman"/>
          <w:sz w:val="24"/>
          <w:szCs w:val="24"/>
        </w:rPr>
        <w:t>held the second workshop</w:t>
      </w:r>
      <w:r w:rsidR="004659F1">
        <w:rPr>
          <w:rFonts w:ascii="Times New Roman" w:hAnsi="Times New Roman" w:cs="Times New Roman"/>
          <w:sz w:val="24"/>
          <w:szCs w:val="24"/>
        </w:rPr>
        <w:t xml:space="preserve"> on</w:t>
      </w:r>
      <w:r w:rsidR="0099269E">
        <w:rPr>
          <w:rFonts w:ascii="Times New Roman" w:hAnsi="Times New Roman" w:cs="Times New Roman"/>
          <w:sz w:val="24"/>
          <w:szCs w:val="24"/>
        </w:rPr>
        <w:t xml:space="preserve"> </w:t>
      </w:r>
      <w:r w:rsidR="004659F1">
        <w:rPr>
          <w:rFonts w:ascii="Times New Roman" w:hAnsi="Times New Roman" w:cs="Times New Roman"/>
          <w:sz w:val="24"/>
          <w:szCs w:val="24"/>
        </w:rPr>
        <w:t>l</w:t>
      </w:r>
      <w:r w:rsidR="0099269E" w:rsidRPr="0099269E">
        <w:rPr>
          <w:rFonts w:ascii="Times New Roman" w:hAnsi="Times New Roman" w:cs="Times New Roman"/>
          <w:sz w:val="24"/>
          <w:szCs w:val="24"/>
        </w:rPr>
        <w:t xml:space="preserve">inguistic and </w:t>
      </w:r>
      <w:r w:rsidR="004659F1">
        <w:rPr>
          <w:rFonts w:ascii="Times New Roman" w:hAnsi="Times New Roman" w:cs="Times New Roman"/>
          <w:sz w:val="24"/>
          <w:szCs w:val="24"/>
        </w:rPr>
        <w:t>c</w:t>
      </w:r>
      <w:r w:rsidR="0099269E" w:rsidRPr="0099269E">
        <w:rPr>
          <w:rFonts w:ascii="Times New Roman" w:hAnsi="Times New Roman" w:cs="Times New Roman"/>
          <w:sz w:val="24"/>
          <w:szCs w:val="24"/>
        </w:rPr>
        <w:t xml:space="preserve">ultural </w:t>
      </w:r>
      <w:r w:rsidR="004659F1">
        <w:rPr>
          <w:rFonts w:ascii="Times New Roman" w:hAnsi="Times New Roman" w:cs="Times New Roman"/>
          <w:sz w:val="24"/>
          <w:szCs w:val="24"/>
        </w:rPr>
        <w:t>r</w:t>
      </w:r>
      <w:r w:rsidR="0099269E" w:rsidRPr="0099269E">
        <w:rPr>
          <w:rFonts w:ascii="Times New Roman" w:hAnsi="Times New Roman" w:cs="Times New Roman"/>
          <w:sz w:val="24"/>
          <w:szCs w:val="24"/>
        </w:rPr>
        <w:t>ights for</w:t>
      </w:r>
      <w:r w:rsidR="0099269E">
        <w:rPr>
          <w:rFonts w:ascii="Times New Roman" w:hAnsi="Times New Roman" w:cs="Times New Roman"/>
          <w:sz w:val="24"/>
          <w:szCs w:val="24"/>
        </w:rPr>
        <w:t xml:space="preserve"> </w:t>
      </w:r>
      <w:r w:rsidR="004659F1">
        <w:rPr>
          <w:rFonts w:ascii="Times New Roman" w:hAnsi="Times New Roman" w:cs="Times New Roman"/>
          <w:sz w:val="24"/>
          <w:szCs w:val="24"/>
        </w:rPr>
        <w:t>e</w:t>
      </w:r>
      <w:r w:rsidR="0099269E" w:rsidRPr="0099269E">
        <w:rPr>
          <w:rFonts w:ascii="Times New Roman" w:hAnsi="Times New Roman" w:cs="Times New Roman"/>
          <w:sz w:val="24"/>
          <w:szCs w:val="24"/>
        </w:rPr>
        <w:t xml:space="preserve">thnic </w:t>
      </w:r>
      <w:r w:rsidR="004659F1">
        <w:rPr>
          <w:rFonts w:ascii="Times New Roman" w:hAnsi="Times New Roman" w:cs="Times New Roman"/>
          <w:sz w:val="24"/>
          <w:szCs w:val="24"/>
        </w:rPr>
        <w:t>c</w:t>
      </w:r>
      <w:r w:rsidR="0099269E" w:rsidRPr="0099269E">
        <w:rPr>
          <w:rFonts w:ascii="Times New Roman" w:hAnsi="Times New Roman" w:cs="Times New Roman"/>
          <w:sz w:val="24"/>
          <w:szCs w:val="24"/>
        </w:rPr>
        <w:t>ommunities</w:t>
      </w:r>
      <w:r w:rsidR="0099269E">
        <w:rPr>
          <w:rFonts w:ascii="Times New Roman" w:hAnsi="Times New Roman" w:cs="Times New Roman"/>
          <w:sz w:val="24"/>
          <w:szCs w:val="24"/>
        </w:rPr>
        <w:t xml:space="preserve"> </w:t>
      </w:r>
      <w:r w:rsidR="0099269E" w:rsidRPr="0099269E">
        <w:rPr>
          <w:rFonts w:ascii="Times New Roman" w:hAnsi="Times New Roman" w:cs="Times New Roman"/>
          <w:sz w:val="24"/>
          <w:szCs w:val="24"/>
        </w:rPr>
        <w:t>in North Macedonia</w:t>
      </w:r>
      <w:r w:rsidR="0099269E">
        <w:rPr>
          <w:rFonts w:ascii="Times New Roman" w:hAnsi="Times New Roman" w:cs="Times New Roman"/>
          <w:sz w:val="24"/>
          <w:szCs w:val="24"/>
        </w:rPr>
        <w:t xml:space="preserve">, tasking </w:t>
      </w:r>
      <w:r w:rsidR="004659F1">
        <w:rPr>
          <w:rFonts w:ascii="Times New Roman" w:hAnsi="Times New Roman" w:cs="Times New Roman"/>
          <w:sz w:val="24"/>
          <w:szCs w:val="24"/>
        </w:rPr>
        <w:t xml:space="preserve">each of </w:t>
      </w:r>
      <w:r w:rsidR="0099269E">
        <w:rPr>
          <w:rFonts w:ascii="Times New Roman" w:hAnsi="Times New Roman" w:cs="Times New Roman"/>
          <w:sz w:val="24"/>
          <w:szCs w:val="24"/>
        </w:rPr>
        <w:t xml:space="preserve">the </w:t>
      </w:r>
      <w:r w:rsidR="004659F1">
        <w:rPr>
          <w:rFonts w:ascii="Times New Roman" w:hAnsi="Times New Roman" w:cs="Times New Roman"/>
          <w:sz w:val="24"/>
          <w:szCs w:val="24"/>
        </w:rPr>
        <w:t>participants</w:t>
      </w:r>
      <w:r w:rsidR="0099269E">
        <w:rPr>
          <w:rFonts w:ascii="Times New Roman" w:hAnsi="Times New Roman" w:cs="Times New Roman"/>
          <w:sz w:val="24"/>
          <w:szCs w:val="24"/>
        </w:rPr>
        <w:t xml:space="preserve"> from North Macedonia to provide an insight into different aspects of the Macedonian </w:t>
      </w:r>
      <w:r w:rsidR="004659F1">
        <w:rPr>
          <w:rFonts w:ascii="Times New Roman" w:hAnsi="Times New Roman" w:cs="Times New Roman"/>
          <w:sz w:val="24"/>
          <w:szCs w:val="24"/>
        </w:rPr>
        <w:t>c</w:t>
      </w:r>
      <w:r w:rsidR="0099269E">
        <w:rPr>
          <w:rFonts w:ascii="Times New Roman" w:hAnsi="Times New Roman" w:cs="Times New Roman"/>
          <w:sz w:val="24"/>
          <w:szCs w:val="24"/>
        </w:rPr>
        <w:t>ase</w:t>
      </w:r>
      <w:r w:rsidR="00154667" w:rsidRPr="00E34D29">
        <w:rPr>
          <w:rFonts w:ascii="Times New Roman" w:hAnsi="Times New Roman" w:cs="Times New Roman"/>
          <w:sz w:val="24"/>
          <w:szCs w:val="24"/>
        </w:rPr>
        <w:t xml:space="preserve">; </w:t>
      </w:r>
      <w:r w:rsidR="0099269E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99269E" w:rsidRPr="0099269E">
        <w:rPr>
          <w:rFonts w:ascii="Times New Roman" w:hAnsi="Times New Roman" w:cs="Times New Roman"/>
          <w:sz w:val="24"/>
          <w:szCs w:val="24"/>
        </w:rPr>
        <w:t>Pigga</w:t>
      </w:r>
      <w:proofErr w:type="spellEnd"/>
      <w:r w:rsidR="0099269E" w:rsidRPr="0099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69E" w:rsidRPr="0099269E">
        <w:rPr>
          <w:rFonts w:ascii="Times New Roman" w:hAnsi="Times New Roman" w:cs="Times New Roman"/>
          <w:sz w:val="24"/>
          <w:szCs w:val="24"/>
        </w:rPr>
        <w:t>Keskitalo</w:t>
      </w:r>
      <w:proofErr w:type="spellEnd"/>
      <w:r w:rsidR="0099269E" w:rsidRPr="0099269E">
        <w:rPr>
          <w:rFonts w:ascii="Times New Roman" w:hAnsi="Times New Roman" w:cs="Times New Roman"/>
          <w:sz w:val="24"/>
          <w:szCs w:val="24"/>
        </w:rPr>
        <w:t xml:space="preserve"> </w:t>
      </w:r>
      <w:r w:rsidR="004659F1">
        <w:rPr>
          <w:rFonts w:ascii="Times New Roman" w:hAnsi="Times New Roman" w:cs="Times New Roman"/>
          <w:sz w:val="24"/>
          <w:szCs w:val="24"/>
        </w:rPr>
        <w:t>from</w:t>
      </w:r>
      <w:r w:rsidR="0099269E" w:rsidRPr="0099269E">
        <w:rPr>
          <w:rFonts w:ascii="Times New Roman" w:hAnsi="Times New Roman" w:cs="Times New Roman"/>
          <w:sz w:val="24"/>
          <w:szCs w:val="24"/>
        </w:rPr>
        <w:t xml:space="preserve"> Finland</w:t>
      </w:r>
      <w:r w:rsidR="00154667" w:rsidRPr="00E34D29">
        <w:rPr>
          <w:rFonts w:ascii="Times New Roman" w:hAnsi="Times New Roman" w:cs="Times New Roman"/>
          <w:sz w:val="24"/>
          <w:szCs w:val="24"/>
        </w:rPr>
        <w:t xml:space="preserve"> gave an</w:t>
      </w:r>
      <w:r w:rsidR="0099269E">
        <w:rPr>
          <w:rFonts w:ascii="Times New Roman" w:hAnsi="Times New Roman" w:cs="Times New Roman"/>
          <w:sz w:val="24"/>
          <w:szCs w:val="24"/>
        </w:rPr>
        <w:t xml:space="preserve"> insight </w:t>
      </w:r>
      <w:r w:rsidR="004659F1">
        <w:rPr>
          <w:rFonts w:ascii="Times New Roman" w:hAnsi="Times New Roman" w:cs="Times New Roman"/>
          <w:sz w:val="24"/>
          <w:szCs w:val="24"/>
        </w:rPr>
        <w:t>in</w:t>
      </w:r>
      <w:r w:rsidR="00154667" w:rsidRPr="00E34D29">
        <w:rPr>
          <w:rFonts w:ascii="Times New Roman" w:hAnsi="Times New Roman" w:cs="Times New Roman"/>
          <w:sz w:val="24"/>
          <w:szCs w:val="24"/>
        </w:rPr>
        <w:t xml:space="preserve"> the case of the S</w:t>
      </w:r>
      <w:r w:rsidR="0099269E" w:rsidRPr="0099269E">
        <w:rPr>
          <w:rFonts w:ascii="Times New Roman" w:hAnsi="Times New Roman" w:cs="Times New Roman"/>
          <w:sz w:val="24"/>
          <w:szCs w:val="24"/>
        </w:rPr>
        <w:t>á</w:t>
      </w:r>
      <w:r w:rsidR="00154667" w:rsidRPr="00E34D29">
        <w:rPr>
          <w:rFonts w:ascii="Times New Roman" w:hAnsi="Times New Roman" w:cs="Times New Roman"/>
          <w:sz w:val="24"/>
          <w:szCs w:val="24"/>
        </w:rPr>
        <w:t>mi people in the northern Scandinavian region</w:t>
      </w:r>
      <w:r w:rsidR="0099269E">
        <w:rPr>
          <w:rFonts w:ascii="Times New Roman" w:hAnsi="Times New Roman" w:cs="Times New Roman"/>
          <w:sz w:val="24"/>
          <w:szCs w:val="24"/>
        </w:rPr>
        <w:t xml:space="preserve"> and their</w:t>
      </w:r>
      <w:r w:rsidR="0099269E" w:rsidRPr="0099269E">
        <w:t xml:space="preserve"> </w:t>
      </w:r>
      <w:r w:rsidR="004659F1">
        <w:rPr>
          <w:rFonts w:ascii="Times New Roman" w:hAnsi="Times New Roman" w:cs="Times New Roman"/>
          <w:sz w:val="24"/>
          <w:szCs w:val="24"/>
        </w:rPr>
        <w:t>l</w:t>
      </w:r>
      <w:r w:rsidR="0099269E" w:rsidRPr="0099269E">
        <w:rPr>
          <w:rFonts w:ascii="Times New Roman" w:hAnsi="Times New Roman" w:cs="Times New Roman"/>
          <w:sz w:val="24"/>
          <w:szCs w:val="24"/>
        </w:rPr>
        <w:t xml:space="preserve">inguistic, </w:t>
      </w:r>
      <w:r w:rsidR="004659F1">
        <w:rPr>
          <w:rFonts w:ascii="Times New Roman" w:hAnsi="Times New Roman" w:cs="Times New Roman"/>
          <w:sz w:val="24"/>
          <w:szCs w:val="24"/>
        </w:rPr>
        <w:t>e</w:t>
      </w:r>
      <w:r w:rsidR="0099269E" w:rsidRPr="0099269E">
        <w:rPr>
          <w:rFonts w:ascii="Times New Roman" w:hAnsi="Times New Roman" w:cs="Times New Roman"/>
          <w:sz w:val="24"/>
          <w:szCs w:val="24"/>
        </w:rPr>
        <w:t xml:space="preserve">ducational and </w:t>
      </w:r>
      <w:r w:rsidR="004659F1">
        <w:rPr>
          <w:rFonts w:ascii="Times New Roman" w:hAnsi="Times New Roman" w:cs="Times New Roman"/>
          <w:sz w:val="24"/>
          <w:szCs w:val="24"/>
        </w:rPr>
        <w:t>c</w:t>
      </w:r>
      <w:r w:rsidR="0099269E" w:rsidRPr="0099269E">
        <w:rPr>
          <w:rFonts w:ascii="Times New Roman" w:hAnsi="Times New Roman" w:cs="Times New Roman"/>
          <w:sz w:val="24"/>
          <w:szCs w:val="24"/>
        </w:rPr>
        <w:t>ultural</w:t>
      </w:r>
      <w:r w:rsidR="0099269E">
        <w:rPr>
          <w:rFonts w:ascii="Times New Roman" w:hAnsi="Times New Roman" w:cs="Times New Roman"/>
          <w:sz w:val="24"/>
          <w:szCs w:val="24"/>
        </w:rPr>
        <w:t xml:space="preserve"> </w:t>
      </w:r>
      <w:r w:rsidR="004659F1">
        <w:rPr>
          <w:rFonts w:ascii="Times New Roman" w:hAnsi="Times New Roman" w:cs="Times New Roman"/>
          <w:sz w:val="24"/>
          <w:szCs w:val="24"/>
        </w:rPr>
        <w:t>r</w:t>
      </w:r>
      <w:r w:rsidR="0099269E">
        <w:rPr>
          <w:rFonts w:ascii="Times New Roman" w:hAnsi="Times New Roman" w:cs="Times New Roman"/>
          <w:sz w:val="24"/>
          <w:szCs w:val="24"/>
        </w:rPr>
        <w:t xml:space="preserve">ights. Moving to the south of Europe, prof. Alexandra </w:t>
      </w:r>
      <w:proofErr w:type="spellStart"/>
      <w:r w:rsidR="0099269E">
        <w:rPr>
          <w:rFonts w:ascii="Times New Roman" w:hAnsi="Times New Roman" w:cs="Times New Roman"/>
          <w:sz w:val="24"/>
          <w:szCs w:val="24"/>
        </w:rPr>
        <w:t>Ioannidou</w:t>
      </w:r>
      <w:proofErr w:type="spellEnd"/>
      <w:r w:rsidR="0099269E">
        <w:rPr>
          <w:rFonts w:ascii="Times New Roman" w:hAnsi="Times New Roman" w:cs="Times New Roman"/>
          <w:sz w:val="24"/>
          <w:szCs w:val="24"/>
        </w:rPr>
        <w:t xml:space="preserve"> (University of Macedonia</w:t>
      </w:r>
      <w:r w:rsidR="004659F1">
        <w:rPr>
          <w:rFonts w:ascii="Times New Roman" w:hAnsi="Times New Roman" w:cs="Times New Roman"/>
          <w:sz w:val="24"/>
          <w:szCs w:val="24"/>
        </w:rPr>
        <w:t xml:space="preserve"> in Thessaloniki, Greece</w:t>
      </w:r>
      <w:r w:rsidR="0099269E">
        <w:rPr>
          <w:rFonts w:ascii="Times New Roman" w:hAnsi="Times New Roman" w:cs="Times New Roman"/>
          <w:sz w:val="24"/>
          <w:szCs w:val="24"/>
        </w:rPr>
        <w:t xml:space="preserve">) held a lecture on </w:t>
      </w:r>
      <w:r w:rsidR="004659F1">
        <w:rPr>
          <w:rFonts w:ascii="Times New Roman" w:hAnsi="Times New Roman" w:cs="Times New Roman"/>
          <w:sz w:val="24"/>
          <w:szCs w:val="24"/>
        </w:rPr>
        <w:t>m</w:t>
      </w:r>
      <w:r w:rsidR="0099269E" w:rsidRPr="0099269E">
        <w:rPr>
          <w:rFonts w:ascii="Times New Roman" w:hAnsi="Times New Roman" w:cs="Times New Roman"/>
          <w:sz w:val="24"/>
          <w:szCs w:val="24"/>
        </w:rPr>
        <w:t>inorities in Greece</w:t>
      </w:r>
      <w:r w:rsidR="004659F1">
        <w:rPr>
          <w:rFonts w:ascii="Times New Roman" w:hAnsi="Times New Roman" w:cs="Times New Roman"/>
          <w:sz w:val="24"/>
          <w:szCs w:val="24"/>
        </w:rPr>
        <w:t>,</w:t>
      </w:r>
      <w:r w:rsidR="0099269E">
        <w:rPr>
          <w:rFonts w:ascii="Times New Roman" w:hAnsi="Times New Roman" w:cs="Times New Roman"/>
          <w:sz w:val="24"/>
          <w:szCs w:val="24"/>
        </w:rPr>
        <w:t xml:space="preserve"> presenting the c</w:t>
      </w:r>
      <w:r w:rsidR="0099269E" w:rsidRPr="0099269E">
        <w:rPr>
          <w:rFonts w:ascii="Times New Roman" w:hAnsi="Times New Roman" w:cs="Times New Roman"/>
          <w:sz w:val="24"/>
          <w:szCs w:val="24"/>
        </w:rPr>
        <w:t>ases of Turks,</w:t>
      </w:r>
      <w:r w:rsidR="0099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69E" w:rsidRPr="0099269E">
        <w:rPr>
          <w:rFonts w:ascii="Times New Roman" w:hAnsi="Times New Roman" w:cs="Times New Roman"/>
          <w:sz w:val="24"/>
          <w:szCs w:val="24"/>
        </w:rPr>
        <w:t>Pomaks</w:t>
      </w:r>
      <w:proofErr w:type="spellEnd"/>
      <w:r w:rsidR="0099269E" w:rsidRPr="0099269E">
        <w:rPr>
          <w:rFonts w:ascii="Times New Roman" w:hAnsi="Times New Roman" w:cs="Times New Roman"/>
          <w:sz w:val="24"/>
          <w:szCs w:val="24"/>
        </w:rPr>
        <w:t>, Macedonians,</w:t>
      </w:r>
      <w:r w:rsidR="0099269E">
        <w:rPr>
          <w:rFonts w:ascii="Times New Roman" w:hAnsi="Times New Roman" w:cs="Times New Roman"/>
          <w:sz w:val="24"/>
          <w:szCs w:val="24"/>
        </w:rPr>
        <w:t xml:space="preserve"> </w:t>
      </w:r>
      <w:r w:rsidR="0099269E" w:rsidRPr="0099269E">
        <w:rPr>
          <w:rFonts w:ascii="Times New Roman" w:hAnsi="Times New Roman" w:cs="Times New Roman"/>
          <w:sz w:val="24"/>
          <w:szCs w:val="24"/>
        </w:rPr>
        <w:t xml:space="preserve">and </w:t>
      </w:r>
      <w:r w:rsidR="004659F1">
        <w:rPr>
          <w:rFonts w:ascii="Times New Roman" w:hAnsi="Times New Roman" w:cs="Times New Roman"/>
          <w:sz w:val="24"/>
          <w:szCs w:val="24"/>
        </w:rPr>
        <w:t>Arvanites</w:t>
      </w:r>
      <w:r w:rsidR="0099269E">
        <w:rPr>
          <w:rFonts w:ascii="Times New Roman" w:hAnsi="Times New Roman" w:cs="Times New Roman"/>
          <w:sz w:val="24"/>
          <w:szCs w:val="24"/>
        </w:rPr>
        <w:t>; then prof</w:t>
      </w:r>
      <w:r w:rsidR="00154667" w:rsidRPr="00E34D29">
        <w:rPr>
          <w:rFonts w:ascii="Times New Roman" w:hAnsi="Times New Roman" w:cs="Times New Roman"/>
          <w:sz w:val="24"/>
          <w:szCs w:val="24"/>
        </w:rPr>
        <w:t xml:space="preserve">. </w:t>
      </w:r>
      <w:r w:rsidR="0099269E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="0099269E">
        <w:rPr>
          <w:rFonts w:ascii="Times New Roman" w:hAnsi="Times New Roman" w:cs="Times New Roman"/>
          <w:sz w:val="24"/>
          <w:szCs w:val="24"/>
        </w:rPr>
        <w:t>Andeva</w:t>
      </w:r>
      <w:proofErr w:type="spellEnd"/>
      <w:r w:rsidR="00154667" w:rsidRPr="00E34D29">
        <w:rPr>
          <w:rFonts w:ascii="Times New Roman" w:hAnsi="Times New Roman" w:cs="Times New Roman"/>
          <w:sz w:val="24"/>
          <w:szCs w:val="24"/>
        </w:rPr>
        <w:t xml:space="preserve"> (</w:t>
      </w:r>
      <w:r w:rsidR="0099269E">
        <w:rPr>
          <w:rFonts w:ascii="Times New Roman" w:hAnsi="Times New Roman" w:cs="Times New Roman"/>
          <w:sz w:val="24"/>
          <w:szCs w:val="24"/>
        </w:rPr>
        <w:t xml:space="preserve">University American College Skopje) rounded up the first part of the day with </w:t>
      </w:r>
      <w:r w:rsidR="004659F1">
        <w:rPr>
          <w:rFonts w:ascii="Times New Roman" w:hAnsi="Times New Roman" w:cs="Times New Roman"/>
          <w:sz w:val="24"/>
          <w:szCs w:val="24"/>
        </w:rPr>
        <w:t xml:space="preserve">a </w:t>
      </w:r>
      <w:r w:rsidR="0099269E">
        <w:rPr>
          <w:rFonts w:ascii="Times New Roman" w:hAnsi="Times New Roman" w:cs="Times New Roman"/>
          <w:sz w:val="24"/>
          <w:szCs w:val="24"/>
        </w:rPr>
        <w:t>discussion on the cases presented. The sec</w:t>
      </w:r>
      <w:r w:rsidR="00D05280">
        <w:rPr>
          <w:rFonts w:ascii="Times New Roman" w:hAnsi="Times New Roman" w:cs="Times New Roman"/>
          <w:sz w:val="24"/>
          <w:szCs w:val="24"/>
        </w:rPr>
        <w:t>ond part of the workday opened</w:t>
      </w:r>
      <w:r w:rsidR="0099269E">
        <w:rPr>
          <w:rFonts w:ascii="Times New Roman" w:hAnsi="Times New Roman" w:cs="Times New Roman"/>
          <w:sz w:val="24"/>
          <w:szCs w:val="24"/>
        </w:rPr>
        <w:t xml:space="preserve"> with a workshop held by p</w:t>
      </w:r>
      <w:r w:rsidR="00154667" w:rsidRPr="00E34D29">
        <w:rPr>
          <w:rFonts w:ascii="Times New Roman" w:hAnsi="Times New Roman" w:cs="Times New Roman"/>
          <w:sz w:val="24"/>
          <w:szCs w:val="24"/>
        </w:rPr>
        <w:t xml:space="preserve">rof. </w:t>
      </w:r>
      <w:proofErr w:type="spellStart"/>
      <w:r w:rsidR="0099269E" w:rsidRPr="0099269E">
        <w:rPr>
          <w:rFonts w:ascii="Times New Roman" w:hAnsi="Times New Roman" w:cs="Times New Roman"/>
          <w:sz w:val="24"/>
          <w:szCs w:val="24"/>
        </w:rPr>
        <w:t>Balázs</w:t>
      </w:r>
      <w:proofErr w:type="spellEnd"/>
      <w:r w:rsidR="0099269E" w:rsidRPr="0099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69E" w:rsidRPr="0099269E">
        <w:rPr>
          <w:rFonts w:ascii="Times New Roman" w:hAnsi="Times New Roman" w:cs="Times New Roman"/>
          <w:sz w:val="24"/>
          <w:szCs w:val="24"/>
        </w:rPr>
        <w:t>Vizi</w:t>
      </w:r>
      <w:proofErr w:type="spellEnd"/>
      <w:r w:rsidR="0099269E">
        <w:rPr>
          <w:rFonts w:ascii="Times New Roman" w:hAnsi="Times New Roman" w:cs="Times New Roman"/>
          <w:sz w:val="24"/>
          <w:szCs w:val="24"/>
        </w:rPr>
        <w:t xml:space="preserve"> </w:t>
      </w:r>
      <w:r w:rsidR="004659F1" w:rsidRPr="00E34D29">
        <w:rPr>
          <w:rFonts w:ascii="Times New Roman" w:hAnsi="Times New Roman" w:cs="Times New Roman"/>
          <w:sz w:val="24"/>
          <w:szCs w:val="24"/>
        </w:rPr>
        <w:t>(</w:t>
      </w:r>
      <w:r w:rsidR="004659F1">
        <w:rPr>
          <w:rFonts w:ascii="Times New Roman" w:hAnsi="Times New Roman" w:cs="Times New Roman"/>
          <w:sz w:val="24"/>
          <w:szCs w:val="24"/>
        </w:rPr>
        <w:t>Centre for Social</w:t>
      </w:r>
      <w:r w:rsidR="004659F1" w:rsidRPr="000A776C">
        <w:rPr>
          <w:rFonts w:ascii="Times New Roman" w:hAnsi="Times New Roman" w:cs="Times New Roman"/>
          <w:sz w:val="24"/>
          <w:szCs w:val="24"/>
        </w:rPr>
        <w:t xml:space="preserve"> Studies</w:t>
      </w:r>
      <w:r w:rsidR="004659F1">
        <w:rPr>
          <w:rFonts w:ascii="Times New Roman" w:hAnsi="Times New Roman" w:cs="Times New Roman"/>
          <w:sz w:val="24"/>
          <w:szCs w:val="24"/>
        </w:rPr>
        <w:t>, Budapest</w:t>
      </w:r>
      <w:r w:rsidR="004659F1" w:rsidRPr="00E34D29">
        <w:rPr>
          <w:rFonts w:ascii="Times New Roman" w:hAnsi="Times New Roman" w:cs="Times New Roman"/>
          <w:sz w:val="24"/>
          <w:szCs w:val="24"/>
        </w:rPr>
        <w:t>)</w:t>
      </w:r>
      <w:r w:rsidR="0099269E" w:rsidRPr="00992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269E" w:rsidRPr="0099269E">
        <w:rPr>
          <w:rFonts w:ascii="Times New Roman" w:hAnsi="Times New Roman" w:cs="Times New Roman"/>
          <w:sz w:val="24"/>
          <w:szCs w:val="24"/>
        </w:rPr>
        <w:t>Börries</w:t>
      </w:r>
      <w:proofErr w:type="spellEnd"/>
      <w:r w:rsidR="0099269E" w:rsidRPr="0099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69E" w:rsidRPr="0099269E">
        <w:rPr>
          <w:rFonts w:ascii="Times New Roman" w:hAnsi="Times New Roman" w:cs="Times New Roman"/>
          <w:sz w:val="24"/>
          <w:szCs w:val="24"/>
        </w:rPr>
        <w:t>Kuzmany</w:t>
      </w:r>
      <w:proofErr w:type="spellEnd"/>
      <w:r w:rsidR="0099269E">
        <w:rPr>
          <w:rFonts w:ascii="Times New Roman" w:hAnsi="Times New Roman" w:cs="Times New Roman"/>
          <w:sz w:val="24"/>
          <w:szCs w:val="24"/>
        </w:rPr>
        <w:t xml:space="preserve"> </w:t>
      </w:r>
      <w:r w:rsidR="0099269E" w:rsidRPr="0099269E">
        <w:rPr>
          <w:rFonts w:ascii="Times New Roman" w:hAnsi="Times New Roman" w:cs="Times New Roman"/>
          <w:sz w:val="24"/>
          <w:szCs w:val="24"/>
        </w:rPr>
        <w:t>(online</w:t>
      </w:r>
      <w:r w:rsidR="0099269E">
        <w:rPr>
          <w:rFonts w:ascii="Times New Roman" w:hAnsi="Times New Roman" w:cs="Times New Roman"/>
          <w:sz w:val="24"/>
          <w:szCs w:val="24"/>
        </w:rPr>
        <w:t>, University of Vienna</w:t>
      </w:r>
      <w:r w:rsidR="0099269E" w:rsidRPr="0099269E">
        <w:rPr>
          <w:rFonts w:ascii="Times New Roman" w:hAnsi="Times New Roman" w:cs="Times New Roman"/>
          <w:sz w:val="24"/>
          <w:szCs w:val="24"/>
        </w:rPr>
        <w:t xml:space="preserve">) </w:t>
      </w:r>
      <w:r w:rsidR="004659F1">
        <w:rPr>
          <w:rFonts w:ascii="Times New Roman" w:hAnsi="Times New Roman" w:cs="Times New Roman"/>
          <w:sz w:val="24"/>
          <w:szCs w:val="24"/>
        </w:rPr>
        <w:t>and</w:t>
      </w:r>
      <w:r w:rsidR="0099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69E" w:rsidRPr="0099269E">
        <w:rPr>
          <w:rFonts w:ascii="Times New Roman" w:hAnsi="Times New Roman" w:cs="Times New Roman"/>
          <w:sz w:val="24"/>
          <w:szCs w:val="24"/>
        </w:rPr>
        <w:t>Triin</w:t>
      </w:r>
      <w:proofErr w:type="spellEnd"/>
      <w:r w:rsidR="0099269E" w:rsidRPr="0099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69E" w:rsidRPr="0099269E">
        <w:rPr>
          <w:rFonts w:ascii="Times New Roman" w:hAnsi="Times New Roman" w:cs="Times New Roman"/>
          <w:sz w:val="24"/>
          <w:szCs w:val="24"/>
        </w:rPr>
        <w:t>Tark</w:t>
      </w:r>
      <w:proofErr w:type="spellEnd"/>
      <w:r w:rsidR="0099269E">
        <w:rPr>
          <w:rFonts w:ascii="Times New Roman" w:hAnsi="Times New Roman" w:cs="Times New Roman"/>
          <w:sz w:val="24"/>
          <w:szCs w:val="24"/>
        </w:rPr>
        <w:t xml:space="preserve"> </w:t>
      </w:r>
      <w:r w:rsidR="0099269E" w:rsidRPr="0099269E">
        <w:rPr>
          <w:rFonts w:ascii="Times New Roman" w:hAnsi="Times New Roman" w:cs="Times New Roman"/>
          <w:sz w:val="24"/>
          <w:szCs w:val="24"/>
        </w:rPr>
        <w:t>(online</w:t>
      </w:r>
      <w:r w:rsidR="0099269E">
        <w:rPr>
          <w:rFonts w:ascii="Times New Roman" w:hAnsi="Times New Roman" w:cs="Times New Roman"/>
          <w:sz w:val="24"/>
          <w:szCs w:val="24"/>
        </w:rPr>
        <w:t>, University of Tartu</w:t>
      </w:r>
      <w:r w:rsidR="0099269E" w:rsidRPr="0099269E">
        <w:rPr>
          <w:rFonts w:ascii="Times New Roman" w:hAnsi="Times New Roman" w:cs="Times New Roman"/>
          <w:sz w:val="24"/>
          <w:szCs w:val="24"/>
        </w:rPr>
        <w:t>)</w:t>
      </w:r>
      <w:r w:rsidR="0099269E">
        <w:rPr>
          <w:rFonts w:ascii="Times New Roman" w:hAnsi="Times New Roman" w:cs="Times New Roman"/>
          <w:sz w:val="24"/>
          <w:szCs w:val="24"/>
        </w:rPr>
        <w:t xml:space="preserve"> </w:t>
      </w:r>
      <w:r w:rsidR="004659F1">
        <w:rPr>
          <w:rFonts w:ascii="Times New Roman" w:hAnsi="Times New Roman" w:cs="Times New Roman"/>
          <w:sz w:val="24"/>
          <w:szCs w:val="24"/>
        </w:rPr>
        <w:t xml:space="preserve">who </w:t>
      </w:r>
      <w:r w:rsidR="0099269E">
        <w:rPr>
          <w:rFonts w:ascii="Times New Roman" w:hAnsi="Times New Roman" w:cs="Times New Roman"/>
          <w:sz w:val="24"/>
          <w:szCs w:val="24"/>
        </w:rPr>
        <w:t>facilitated three pronged workshop</w:t>
      </w:r>
      <w:r w:rsidR="004659F1">
        <w:rPr>
          <w:rFonts w:ascii="Times New Roman" w:hAnsi="Times New Roman" w:cs="Times New Roman"/>
          <w:sz w:val="24"/>
          <w:szCs w:val="24"/>
        </w:rPr>
        <w:t>s</w:t>
      </w:r>
      <w:r w:rsidR="0099269E">
        <w:rPr>
          <w:rFonts w:ascii="Times New Roman" w:hAnsi="Times New Roman" w:cs="Times New Roman"/>
          <w:sz w:val="24"/>
          <w:szCs w:val="24"/>
        </w:rPr>
        <w:t xml:space="preserve"> on </w:t>
      </w:r>
      <w:r w:rsidR="004659F1">
        <w:rPr>
          <w:rFonts w:ascii="Times New Roman" w:hAnsi="Times New Roman" w:cs="Times New Roman"/>
          <w:sz w:val="24"/>
          <w:szCs w:val="24"/>
        </w:rPr>
        <w:t>e</w:t>
      </w:r>
      <w:r w:rsidR="0099269E" w:rsidRPr="0099269E">
        <w:rPr>
          <w:rFonts w:ascii="Times New Roman" w:hAnsi="Times New Roman" w:cs="Times New Roman"/>
          <w:sz w:val="24"/>
          <w:szCs w:val="24"/>
        </w:rPr>
        <w:t xml:space="preserve">thnic </w:t>
      </w:r>
      <w:r w:rsidR="004659F1">
        <w:rPr>
          <w:rFonts w:ascii="Times New Roman" w:hAnsi="Times New Roman" w:cs="Times New Roman"/>
          <w:sz w:val="24"/>
          <w:szCs w:val="24"/>
        </w:rPr>
        <w:t>c</w:t>
      </w:r>
      <w:r w:rsidR="0099269E" w:rsidRPr="0099269E">
        <w:rPr>
          <w:rFonts w:ascii="Times New Roman" w:hAnsi="Times New Roman" w:cs="Times New Roman"/>
          <w:sz w:val="24"/>
          <w:szCs w:val="24"/>
        </w:rPr>
        <w:t>ategorisation as a</w:t>
      </w:r>
      <w:r w:rsidR="0099269E">
        <w:rPr>
          <w:rFonts w:ascii="Times New Roman" w:hAnsi="Times New Roman" w:cs="Times New Roman"/>
          <w:sz w:val="24"/>
          <w:szCs w:val="24"/>
        </w:rPr>
        <w:t xml:space="preserve"> </w:t>
      </w:r>
      <w:r w:rsidR="004659F1">
        <w:rPr>
          <w:rFonts w:ascii="Times New Roman" w:hAnsi="Times New Roman" w:cs="Times New Roman"/>
          <w:sz w:val="24"/>
          <w:szCs w:val="24"/>
        </w:rPr>
        <w:t>p</w:t>
      </w:r>
      <w:r w:rsidR="0099269E" w:rsidRPr="0099269E">
        <w:rPr>
          <w:rFonts w:ascii="Times New Roman" w:hAnsi="Times New Roman" w:cs="Times New Roman"/>
          <w:sz w:val="24"/>
          <w:szCs w:val="24"/>
        </w:rPr>
        <w:t>recondition for NTA</w:t>
      </w:r>
      <w:r w:rsidR="0099269E">
        <w:rPr>
          <w:rFonts w:ascii="Times New Roman" w:hAnsi="Times New Roman" w:cs="Times New Roman"/>
          <w:sz w:val="24"/>
          <w:szCs w:val="24"/>
        </w:rPr>
        <w:t xml:space="preserve"> – </w:t>
      </w:r>
      <w:r w:rsidR="004659F1">
        <w:rPr>
          <w:rFonts w:ascii="Times New Roman" w:hAnsi="Times New Roman" w:cs="Times New Roman"/>
          <w:sz w:val="24"/>
          <w:szCs w:val="24"/>
        </w:rPr>
        <w:t>p</w:t>
      </w:r>
      <w:r w:rsidR="0099269E">
        <w:rPr>
          <w:rFonts w:ascii="Times New Roman" w:hAnsi="Times New Roman" w:cs="Times New Roman"/>
          <w:sz w:val="24"/>
          <w:szCs w:val="24"/>
        </w:rPr>
        <w:t xml:space="preserve">itfalls in </w:t>
      </w:r>
      <w:r w:rsidR="004659F1">
        <w:rPr>
          <w:rFonts w:ascii="Times New Roman" w:hAnsi="Times New Roman" w:cs="Times New Roman"/>
          <w:sz w:val="24"/>
          <w:szCs w:val="24"/>
        </w:rPr>
        <w:t>p</w:t>
      </w:r>
      <w:r w:rsidR="0099269E">
        <w:rPr>
          <w:rFonts w:ascii="Times New Roman" w:hAnsi="Times New Roman" w:cs="Times New Roman"/>
          <w:sz w:val="24"/>
          <w:szCs w:val="24"/>
        </w:rPr>
        <w:t xml:space="preserve">ast </w:t>
      </w:r>
      <w:r w:rsidR="004659F1">
        <w:rPr>
          <w:rFonts w:ascii="Times New Roman" w:hAnsi="Times New Roman" w:cs="Times New Roman"/>
          <w:sz w:val="24"/>
          <w:szCs w:val="24"/>
        </w:rPr>
        <w:t>and</w:t>
      </w:r>
      <w:r w:rsidR="0099269E">
        <w:rPr>
          <w:rFonts w:ascii="Times New Roman" w:hAnsi="Times New Roman" w:cs="Times New Roman"/>
          <w:sz w:val="24"/>
          <w:szCs w:val="24"/>
        </w:rPr>
        <w:t xml:space="preserve"> </w:t>
      </w:r>
      <w:r w:rsidR="004659F1">
        <w:rPr>
          <w:rFonts w:ascii="Times New Roman" w:hAnsi="Times New Roman" w:cs="Times New Roman"/>
          <w:sz w:val="24"/>
          <w:szCs w:val="24"/>
        </w:rPr>
        <w:t>p</w:t>
      </w:r>
      <w:r w:rsidR="0099269E">
        <w:rPr>
          <w:rFonts w:ascii="Times New Roman" w:hAnsi="Times New Roman" w:cs="Times New Roman"/>
          <w:sz w:val="24"/>
          <w:szCs w:val="24"/>
        </w:rPr>
        <w:t>resent; the day ended with th</w:t>
      </w:r>
      <w:r w:rsidR="00D94FFC">
        <w:rPr>
          <w:rFonts w:ascii="Times New Roman" w:hAnsi="Times New Roman" w:cs="Times New Roman"/>
          <w:sz w:val="24"/>
          <w:szCs w:val="24"/>
        </w:rPr>
        <w:t xml:space="preserve">e lecture by prof. </w:t>
      </w:r>
      <w:proofErr w:type="spellStart"/>
      <w:r w:rsidR="00D94FFC">
        <w:rPr>
          <w:rFonts w:ascii="Times New Roman" w:hAnsi="Times New Roman" w:cs="Times New Roman"/>
          <w:sz w:val="24"/>
          <w:szCs w:val="24"/>
        </w:rPr>
        <w:t>Meital</w:t>
      </w:r>
      <w:proofErr w:type="spellEnd"/>
      <w:r w:rsidR="00D94FFC">
        <w:rPr>
          <w:rFonts w:ascii="Times New Roman" w:hAnsi="Times New Roman" w:cs="Times New Roman"/>
          <w:sz w:val="24"/>
          <w:szCs w:val="24"/>
        </w:rPr>
        <w:t xml:space="preserve"> Pinto on </w:t>
      </w:r>
      <w:r w:rsidR="004659F1">
        <w:rPr>
          <w:rFonts w:ascii="Times New Roman" w:hAnsi="Times New Roman" w:cs="Times New Roman"/>
          <w:sz w:val="24"/>
          <w:szCs w:val="24"/>
        </w:rPr>
        <w:t>l</w:t>
      </w:r>
      <w:r w:rsidR="00D94FFC" w:rsidRPr="00D94FFC">
        <w:rPr>
          <w:rFonts w:ascii="Times New Roman" w:hAnsi="Times New Roman" w:cs="Times New Roman"/>
          <w:sz w:val="24"/>
          <w:szCs w:val="24"/>
        </w:rPr>
        <w:t xml:space="preserve">inguistic, </w:t>
      </w:r>
      <w:r w:rsidR="004659F1">
        <w:rPr>
          <w:rFonts w:ascii="Times New Roman" w:hAnsi="Times New Roman" w:cs="Times New Roman"/>
          <w:sz w:val="24"/>
          <w:szCs w:val="24"/>
        </w:rPr>
        <w:t>e</w:t>
      </w:r>
      <w:r w:rsidR="00D94FFC" w:rsidRPr="00D94FFC">
        <w:rPr>
          <w:rFonts w:ascii="Times New Roman" w:hAnsi="Times New Roman" w:cs="Times New Roman"/>
          <w:sz w:val="24"/>
          <w:szCs w:val="24"/>
        </w:rPr>
        <w:t>ducational</w:t>
      </w:r>
      <w:r w:rsidR="00D94FFC">
        <w:rPr>
          <w:rFonts w:ascii="Times New Roman" w:hAnsi="Times New Roman" w:cs="Times New Roman"/>
          <w:sz w:val="24"/>
          <w:szCs w:val="24"/>
        </w:rPr>
        <w:t xml:space="preserve"> </w:t>
      </w:r>
      <w:r w:rsidR="00D94FFC" w:rsidRPr="00D94FFC">
        <w:rPr>
          <w:rFonts w:ascii="Times New Roman" w:hAnsi="Times New Roman" w:cs="Times New Roman"/>
          <w:sz w:val="24"/>
          <w:szCs w:val="24"/>
        </w:rPr>
        <w:t xml:space="preserve">and </w:t>
      </w:r>
      <w:r w:rsidR="004659F1">
        <w:rPr>
          <w:rFonts w:ascii="Times New Roman" w:hAnsi="Times New Roman" w:cs="Times New Roman"/>
          <w:sz w:val="24"/>
          <w:szCs w:val="24"/>
        </w:rPr>
        <w:t>c</w:t>
      </w:r>
      <w:r w:rsidR="00D94FFC" w:rsidRPr="00D94FFC">
        <w:rPr>
          <w:rFonts w:ascii="Times New Roman" w:hAnsi="Times New Roman" w:cs="Times New Roman"/>
          <w:sz w:val="24"/>
          <w:szCs w:val="24"/>
        </w:rPr>
        <w:t xml:space="preserve">ultural </w:t>
      </w:r>
      <w:r w:rsidR="004659F1">
        <w:rPr>
          <w:rFonts w:ascii="Times New Roman" w:hAnsi="Times New Roman" w:cs="Times New Roman"/>
          <w:sz w:val="24"/>
          <w:szCs w:val="24"/>
        </w:rPr>
        <w:t>r</w:t>
      </w:r>
      <w:r w:rsidR="00D94FFC" w:rsidRPr="00D94FFC">
        <w:rPr>
          <w:rFonts w:ascii="Times New Roman" w:hAnsi="Times New Roman" w:cs="Times New Roman"/>
          <w:sz w:val="24"/>
          <w:szCs w:val="24"/>
        </w:rPr>
        <w:t>ights for the</w:t>
      </w:r>
      <w:r w:rsidR="00D94FFC">
        <w:rPr>
          <w:rFonts w:ascii="Times New Roman" w:hAnsi="Times New Roman" w:cs="Times New Roman"/>
          <w:sz w:val="24"/>
          <w:szCs w:val="24"/>
        </w:rPr>
        <w:t xml:space="preserve"> </w:t>
      </w:r>
      <w:r w:rsidR="00D94FFC" w:rsidRPr="00D94FFC">
        <w:rPr>
          <w:rFonts w:ascii="Times New Roman" w:hAnsi="Times New Roman" w:cs="Times New Roman"/>
          <w:sz w:val="24"/>
          <w:szCs w:val="24"/>
        </w:rPr>
        <w:t xml:space="preserve">Palestinian-Arab </w:t>
      </w:r>
      <w:r w:rsidR="004659F1">
        <w:rPr>
          <w:rFonts w:ascii="Times New Roman" w:hAnsi="Times New Roman" w:cs="Times New Roman"/>
          <w:sz w:val="24"/>
          <w:szCs w:val="24"/>
        </w:rPr>
        <w:t>m</w:t>
      </w:r>
      <w:r w:rsidR="00D94FFC" w:rsidRPr="00D94FFC">
        <w:rPr>
          <w:rFonts w:ascii="Times New Roman" w:hAnsi="Times New Roman" w:cs="Times New Roman"/>
          <w:sz w:val="24"/>
          <w:szCs w:val="24"/>
        </w:rPr>
        <w:t>inority in Israel</w:t>
      </w:r>
      <w:r w:rsidR="00D94FFC">
        <w:rPr>
          <w:rFonts w:ascii="Times New Roman" w:hAnsi="Times New Roman" w:cs="Times New Roman"/>
          <w:sz w:val="24"/>
          <w:szCs w:val="24"/>
        </w:rPr>
        <w:t>.</w:t>
      </w:r>
    </w:p>
    <w:p w:rsidR="00A4497F" w:rsidRDefault="00A4497F" w:rsidP="00402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111" w:rsidRPr="00E34D29" w:rsidRDefault="004C4A02" w:rsidP="00402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4</w:t>
      </w:r>
    </w:p>
    <w:p w:rsidR="00D94FFC" w:rsidRDefault="00154667" w:rsidP="00D94FF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29">
        <w:rPr>
          <w:rFonts w:ascii="Times New Roman" w:hAnsi="Times New Roman" w:cs="Times New Roman"/>
          <w:sz w:val="24"/>
          <w:szCs w:val="24"/>
        </w:rPr>
        <w:t xml:space="preserve">The last day of the </w:t>
      </w:r>
      <w:r w:rsidR="00D94FFC">
        <w:rPr>
          <w:rFonts w:ascii="Times New Roman" w:hAnsi="Times New Roman" w:cs="Times New Roman"/>
          <w:sz w:val="24"/>
          <w:szCs w:val="24"/>
        </w:rPr>
        <w:t>Second</w:t>
      </w:r>
      <w:r w:rsidRPr="00E34D29">
        <w:rPr>
          <w:rFonts w:ascii="Times New Roman" w:hAnsi="Times New Roman" w:cs="Times New Roman"/>
          <w:sz w:val="24"/>
          <w:szCs w:val="24"/>
        </w:rPr>
        <w:t xml:space="preserve"> ENTAN Training School was held </w:t>
      </w:r>
      <w:r w:rsidR="00A4497F">
        <w:rPr>
          <w:rFonts w:ascii="Times New Roman" w:hAnsi="Times New Roman" w:cs="Times New Roman"/>
          <w:sz w:val="24"/>
          <w:szCs w:val="24"/>
        </w:rPr>
        <w:t>at the</w:t>
      </w:r>
      <w:r w:rsidRPr="00E34D29">
        <w:rPr>
          <w:rFonts w:ascii="Times New Roman" w:hAnsi="Times New Roman" w:cs="Times New Roman"/>
          <w:sz w:val="24"/>
          <w:szCs w:val="24"/>
        </w:rPr>
        <w:t xml:space="preserve"> </w:t>
      </w:r>
      <w:r w:rsidR="00D94FFC" w:rsidRPr="00D94FFC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 w:rsidR="00D94FFC" w:rsidRPr="00D94FFC">
        <w:rPr>
          <w:rFonts w:ascii="Times New Roman" w:hAnsi="Times New Roman" w:cs="Times New Roman"/>
          <w:sz w:val="24"/>
          <w:szCs w:val="24"/>
        </w:rPr>
        <w:t>Donja</w:t>
      </w:r>
      <w:proofErr w:type="spellEnd"/>
      <w:r w:rsidR="00D94FFC" w:rsidRPr="00D94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FFC" w:rsidRPr="00D94FFC">
        <w:rPr>
          <w:rFonts w:ascii="Times New Roman" w:hAnsi="Times New Roman" w:cs="Times New Roman"/>
          <w:sz w:val="24"/>
          <w:szCs w:val="24"/>
        </w:rPr>
        <w:t>Gorica</w:t>
      </w:r>
      <w:proofErr w:type="spellEnd"/>
      <w:r w:rsidR="00D94FFC" w:rsidRPr="00D94FFC">
        <w:rPr>
          <w:rFonts w:ascii="Times New Roman" w:hAnsi="Times New Roman" w:cs="Times New Roman"/>
          <w:sz w:val="24"/>
          <w:szCs w:val="24"/>
        </w:rPr>
        <w:t xml:space="preserve"> campus in Podgorica</w:t>
      </w:r>
      <w:r w:rsidR="00D94FFC">
        <w:rPr>
          <w:rFonts w:ascii="Times New Roman" w:hAnsi="Times New Roman" w:cs="Times New Roman"/>
          <w:sz w:val="24"/>
          <w:szCs w:val="24"/>
        </w:rPr>
        <w:t>, Montenegro</w:t>
      </w:r>
      <w:r w:rsidRPr="00E34D29">
        <w:rPr>
          <w:rFonts w:ascii="Times New Roman" w:hAnsi="Times New Roman" w:cs="Times New Roman"/>
          <w:sz w:val="24"/>
          <w:szCs w:val="24"/>
        </w:rPr>
        <w:t>.</w:t>
      </w:r>
      <w:r w:rsidR="00D94FFC">
        <w:rPr>
          <w:rFonts w:ascii="Times New Roman" w:hAnsi="Times New Roman" w:cs="Times New Roman"/>
          <w:sz w:val="24"/>
          <w:szCs w:val="24"/>
        </w:rPr>
        <w:t xml:space="preserve"> </w:t>
      </w:r>
      <w:r w:rsidR="00E34D29" w:rsidRPr="00E34D29">
        <w:rPr>
          <w:rFonts w:ascii="Times New Roman" w:hAnsi="Times New Roman" w:cs="Times New Roman"/>
          <w:sz w:val="24"/>
          <w:szCs w:val="24"/>
        </w:rPr>
        <w:t xml:space="preserve">The lecture session of the last day of the </w:t>
      </w:r>
      <w:r w:rsidR="00D94FFC">
        <w:rPr>
          <w:rFonts w:ascii="Times New Roman" w:hAnsi="Times New Roman" w:cs="Times New Roman"/>
          <w:sz w:val="24"/>
          <w:szCs w:val="24"/>
        </w:rPr>
        <w:t>Second</w:t>
      </w:r>
      <w:r w:rsidR="00E34D29" w:rsidRPr="00E34D29">
        <w:rPr>
          <w:rFonts w:ascii="Times New Roman" w:hAnsi="Times New Roman" w:cs="Times New Roman"/>
          <w:sz w:val="24"/>
          <w:szCs w:val="24"/>
        </w:rPr>
        <w:t xml:space="preserve"> ENTAN Training School</w:t>
      </w:r>
      <w:r w:rsidR="00D94FFC">
        <w:rPr>
          <w:rFonts w:ascii="Times New Roman" w:hAnsi="Times New Roman" w:cs="Times New Roman"/>
          <w:sz w:val="24"/>
          <w:szCs w:val="24"/>
        </w:rPr>
        <w:t xml:space="preserve"> began with the fourth and final workshop guided by p</w:t>
      </w:r>
      <w:r w:rsidR="00E34D29" w:rsidRPr="00E34D29">
        <w:rPr>
          <w:rFonts w:ascii="Times New Roman" w:hAnsi="Times New Roman" w:cs="Times New Roman"/>
          <w:sz w:val="24"/>
          <w:szCs w:val="24"/>
        </w:rPr>
        <w:t xml:space="preserve">rof. Ivan Dodovski and prof. Marina </w:t>
      </w:r>
      <w:proofErr w:type="spellStart"/>
      <w:r w:rsidR="00A71896">
        <w:rPr>
          <w:rFonts w:ascii="Times New Roman" w:hAnsi="Times New Roman" w:cs="Times New Roman"/>
          <w:sz w:val="24"/>
          <w:szCs w:val="24"/>
        </w:rPr>
        <w:t>Andeva</w:t>
      </w:r>
      <w:proofErr w:type="spellEnd"/>
      <w:r w:rsidR="00A71896">
        <w:rPr>
          <w:rFonts w:ascii="Times New Roman" w:hAnsi="Times New Roman" w:cs="Times New Roman"/>
          <w:sz w:val="24"/>
          <w:szCs w:val="24"/>
        </w:rPr>
        <w:t xml:space="preserve"> </w:t>
      </w:r>
      <w:r w:rsidR="00E34D29" w:rsidRPr="00E34D29">
        <w:rPr>
          <w:rFonts w:ascii="Times New Roman" w:hAnsi="Times New Roman" w:cs="Times New Roman"/>
          <w:sz w:val="24"/>
          <w:szCs w:val="24"/>
        </w:rPr>
        <w:t xml:space="preserve">from the University American College Skopje </w:t>
      </w:r>
      <w:r w:rsidR="00D94FFC">
        <w:rPr>
          <w:rFonts w:ascii="Times New Roman" w:hAnsi="Times New Roman" w:cs="Times New Roman"/>
          <w:sz w:val="24"/>
          <w:szCs w:val="24"/>
        </w:rPr>
        <w:t>where the trainees discussed the NTA cases presented in each of their video assignments in their research fields or home countries.</w:t>
      </w:r>
    </w:p>
    <w:p w:rsidR="00D85AB1" w:rsidRDefault="00D94FFC" w:rsidP="00D94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day continued with a round table discussion on </w:t>
      </w:r>
      <w:r w:rsidR="00F70EE2">
        <w:rPr>
          <w:rFonts w:ascii="Times New Roman" w:hAnsi="Times New Roman" w:cs="Times New Roman"/>
          <w:sz w:val="24"/>
          <w:szCs w:val="24"/>
        </w:rPr>
        <w:t>m</w:t>
      </w:r>
      <w:r w:rsidRPr="00D94FFC">
        <w:rPr>
          <w:rFonts w:ascii="Times New Roman" w:hAnsi="Times New Roman" w:cs="Times New Roman"/>
          <w:sz w:val="24"/>
          <w:szCs w:val="24"/>
        </w:rPr>
        <w:t xml:space="preserve">inorities </w:t>
      </w:r>
      <w:r w:rsidR="00F70EE2">
        <w:rPr>
          <w:rFonts w:ascii="Times New Roman" w:hAnsi="Times New Roman" w:cs="Times New Roman"/>
          <w:sz w:val="24"/>
          <w:szCs w:val="24"/>
        </w:rPr>
        <w:t xml:space="preserve">and media </w:t>
      </w:r>
      <w:r w:rsidRPr="00D94FFC">
        <w:rPr>
          <w:rFonts w:ascii="Times New Roman" w:hAnsi="Times New Roman" w:cs="Times New Roman"/>
          <w:sz w:val="24"/>
          <w:szCs w:val="24"/>
        </w:rPr>
        <w:t>in Montenegro</w:t>
      </w:r>
      <w:r>
        <w:rPr>
          <w:rFonts w:ascii="Times New Roman" w:hAnsi="Times New Roman" w:cs="Times New Roman"/>
          <w:sz w:val="24"/>
          <w:szCs w:val="24"/>
        </w:rPr>
        <w:t xml:space="preserve"> moderated by the </w:t>
      </w:r>
      <w:r w:rsidR="00F70EE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ocal </w:t>
      </w:r>
      <w:r w:rsidR="00F70EE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rganiser and host of the </w:t>
      </w:r>
      <w:r w:rsidR="00F70EE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raining School, prof. </w:t>
      </w:r>
      <w:proofErr w:type="spellStart"/>
      <w:r w:rsidRPr="00D94FFC">
        <w:rPr>
          <w:rFonts w:ascii="Times New Roman" w:hAnsi="Times New Roman" w:cs="Times New Roman"/>
          <w:sz w:val="24"/>
          <w:szCs w:val="24"/>
        </w:rPr>
        <w:t>Branko</w:t>
      </w:r>
      <w:proofErr w:type="spellEnd"/>
      <w:r w:rsidRPr="00D94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FFC">
        <w:rPr>
          <w:rFonts w:ascii="Times New Roman" w:hAnsi="Times New Roman" w:cs="Times New Roman"/>
          <w:sz w:val="24"/>
          <w:szCs w:val="24"/>
        </w:rPr>
        <w:t>Bošković</w:t>
      </w:r>
      <w:proofErr w:type="spellEnd"/>
      <w:r w:rsidR="00F70EE2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>participants could hear from and discuss with</w:t>
      </w:r>
      <w:r w:rsidR="00D05280">
        <w:rPr>
          <w:rFonts w:ascii="Times New Roman" w:hAnsi="Times New Roman" w:cs="Times New Roman"/>
          <w:sz w:val="24"/>
          <w:szCs w:val="24"/>
        </w:rPr>
        <w:t xml:space="preserve"> Mr.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926">
        <w:rPr>
          <w:rFonts w:ascii="Times New Roman" w:hAnsi="Times New Roman" w:cs="Times New Roman"/>
          <w:sz w:val="24"/>
          <w:szCs w:val="24"/>
        </w:rPr>
        <w:t>Fikret</w:t>
      </w:r>
      <w:proofErr w:type="spellEnd"/>
      <w:r w:rsidR="00D81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926">
        <w:rPr>
          <w:rFonts w:ascii="Times New Roman" w:hAnsi="Times New Roman" w:cs="Times New Roman"/>
          <w:sz w:val="24"/>
          <w:szCs w:val="24"/>
        </w:rPr>
        <w:t>Lulanaj</w:t>
      </w:r>
      <w:proofErr w:type="spellEnd"/>
      <w:r w:rsidRPr="00D94FFC">
        <w:rPr>
          <w:rFonts w:ascii="Times New Roman" w:hAnsi="Times New Roman" w:cs="Times New Roman"/>
          <w:sz w:val="24"/>
          <w:szCs w:val="24"/>
        </w:rPr>
        <w:t>,</w:t>
      </w:r>
      <w:r w:rsidR="00D81926">
        <w:rPr>
          <w:rFonts w:ascii="Times New Roman" w:hAnsi="Times New Roman" w:cs="Times New Roman"/>
          <w:sz w:val="24"/>
          <w:szCs w:val="24"/>
        </w:rPr>
        <w:t xml:space="preserve"> </w:t>
      </w:r>
      <w:r w:rsidR="00D05280">
        <w:rPr>
          <w:rFonts w:ascii="Times New Roman" w:hAnsi="Times New Roman" w:cs="Times New Roman"/>
          <w:sz w:val="24"/>
          <w:szCs w:val="24"/>
        </w:rPr>
        <w:t xml:space="preserve">a </w:t>
      </w:r>
      <w:r w:rsidR="00D81926">
        <w:rPr>
          <w:rFonts w:ascii="Times New Roman" w:hAnsi="Times New Roman" w:cs="Times New Roman"/>
          <w:sz w:val="24"/>
          <w:szCs w:val="24"/>
        </w:rPr>
        <w:t>represe</w:t>
      </w:r>
      <w:r w:rsidR="005812D8">
        <w:rPr>
          <w:rFonts w:ascii="Times New Roman" w:hAnsi="Times New Roman" w:cs="Times New Roman"/>
          <w:sz w:val="24"/>
          <w:szCs w:val="24"/>
        </w:rPr>
        <w:t>ntative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2D8">
        <w:rPr>
          <w:rFonts w:ascii="Times New Roman" w:hAnsi="Times New Roman" w:cs="Times New Roman"/>
          <w:sz w:val="24"/>
          <w:szCs w:val="24"/>
        </w:rPr>
        <w:t>Ministry</w:t>
      </w:r>
      <w:r w:rsidRPr="00D94FFC">
        <w:rPr>
          <w:rFonts w:ascii="Times New Roman" w:hAnsi="Times New Roman" w:cs="Times New Roman"/>
          <w:sz w:val="24"/>
          <w:szCs w:val="24"/>
        </w:rPr>
        <w:t xml:space="preserve"> for Human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FFC">
        <w:rPr>
          <w:rFonts w:ascii="Times New Roman" w:hAnsi="Times New Roman" w:cs="Times New Roman"/>
          <w:sz w:val="24"/>
          <w:szCs w:val="24"/>
        </w:rPr>
        <w:t>Minority Rights in Montenegro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FFC">
        <w:rPr>
          <w:rFonts w:ascii="Times New Roman" w:hAnsi="Times New Roman" w:cs="Times New Roman"/>
          <w:sz w:val="24"/>
          <w:szCs w:val="24"/>
        </w:rPr>
        <w:t>Sunčica</w:t>
      </w:r>
      <w:proofErr w:type="spellEnd"/>
      <w:r w:rsidRPr="00D94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FFC">
        <w:rPr>
          <w:rFonts w:ascii="Times New Roman" w:hAnsi="Times New Roman" w:cs="Times New Roman"/>
          <w:sz w:val="24"/>
          <w:szCs w:val="24"/>
        </w:rPr>
        <w:t>Bakić</w:t>
      </w:r>
      <w:proofErr w:type="spellEnd"/>
      <w:r w:rsidRPr="00D94F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FFC">
        <w:rPr>
          <w:rFonts w:ascii="Times New Roman" w:hAnsi="Times New Roman" w:cs="Times New Roman"/>
          <w:sz w:val="24"/>
          <w:szCs w:val="24"/>
        </w:rPr>
        <w:t>Assistant director in the Agency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FFC">
        <w:rPr>
          <w:rFonts w:ascii="Times New Roman" w:hAnsi="Times New Roman" w:cs="Times New Roman"/>
          <w:sz w:val="24"/>
          <w:szCs w:val="24"/>
        </w:rPr>
        <w:t>for Electronic Media of Montenegro</w:t>
      </w:r>
      <w:r w:rsidR="00F70EE2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FFC">
        <w:rPr>
          <w:rFonts w:ascii="Times New Roman" w:hAnsi="Times New Roman" w:cs="Times New Roman"/>
          <w:sz w:val="24"/>
          <w:szCs w:val="24"/>
        </w:rPr>
        <w:t>Mijomir</w:t>
      </w:r>
      <w:proofErr w:type="spellEnd"/>
      <w:r w:rsidRPr="00D94FFC">
        <w:rPr>
          <w:rFonts w:ascii="Times New Roman" w:hAnsi="Times New Roman" w:cs="Times New Roman"/>
          <w:sz w:val="24"/>
          <w:szCs w:val="24"/>
        </w:rPr>
        <w:t xml:space="preserve"> Maroš,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FFC">
        <w:rPr>
          <w:rFonts w:ascii="Times New Roman" w:hAnsi="Times New Roman" w:cs="Times New Roman"/>
          <w:sz w:val="24"/>
          <w:szCs w:val="24"/>
        </w:rPr>
        <w:t xml:space="preserve">journalist </w:t>
      </w:r>
      <w:r w:rsidR="00F70EE2">
        <w:rPr>
          <w:rFonts w:ascii="Times New Roman" w:hAnsi="Times New Roman" w:cs="Times New Roman"/>
          <w:sz w:val="24"/>
          <w:szCs w:val="24"/>
        </w:rPr>
        <w:t>at</w:t>
      </w:r>
      <w:r w:rsidRPr="00D94FFC">
        <w:rPr>
          <w:rFonts w:ascii="Times New Roman" w:hAnsi="Times New Roman" w:cs="Times New Roman"/>
          <w:sz w:val="24"/>
          <w:szCs w:val="24"/>
        </w:rPr>
        <w:t xml:space="preserve"> Montenegro Radio &amp; Television</w:t>
      </w:r>
      <w:r>
        <w:rPr>
          <w:rFonts w:ascii="Times New Roman" w:hAnsi="Times New Roman" w:cs="Times New Roman"/>
          <w:sz w:val="24"/>
          <w:szCs w:val="24"/>
        </w:rPr>
        <w:t>. The Second</w:t>
      </w:r>
      <w:r w:rsidRPr="00E34D29">
        <w:rPr>
          <w:rFonts w:ascii="Times New Roman" w:hAnsi="Times New Roman" w:cs="Times New Roman"/>
          <w:sz w:val="24"/>
          <w:szCs w:val="24"/>
        </w:rPr>
        <w:t xml:space="preserve"> ENTAN Training School</w:t>
      </w:r>
      <w:r>
        <w:rPr>
          <w:rFonts w:ascii="Times New Roman" w:hAnsi="Times New Roman" w:cs="Times New Roman"/>
          <w:sz w:val="24"/>
          <w:szCs w:val="24"/>
        </w:rPr>
        <w:t xml:space="preserve"> ended with the closing session moderated by </w:t>
      </w:r>
      <w:r w:rsidR="00F70EE2">
        <w:rPr>
          <w:rFonts w:ascii="Times New Roman" w:hAnsi="Times New Roman" w:cs="Times New Roman"/>
          <w:sz w:val="24"/>
          <w:szCs w:val="24"/>
        </w:rPr>
        <w:t xml:space="preserve">prof. </w:t>
      </w:r>
      <w:r w:rsidRPr="00D94FFC">
        <w:rPr>
          <w:rFonts w:ascii="Times New Roman" w:hAnsi="Times New Roman" w:cs="Times New Roman"/>
          <w:sz w:val="24"/>
          <w:szCs w:val="24"/>
        </w:rPr>
        <w:t xml:space="preserve">Ivan Dodovski and prof. Marina </w:t>
      </w:r>
      <w:proofErr w:type="spellStart"/>
      <w:r w:rsidRPr="00D94FFC">
        <w:rPr>
          <w:rFonts w:ascii="Times New Roman" w:hAnsi="Times New Roman" w:cs="Times New Roman"/>
          <w:sz w:val="24"/>
          <w:szCs w:val="24"/>
        </w:rPr>
        <w:t>Andeva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EE2">
        <w:rPr>
          <w:rFonts w:ascii="Times New Roman" w:hAnsi="Times New Roman" w:cs="Times New Roman"/>
          <w:sz w:val="24"/>
          <w:szCs w:val="24"/>
        </w:rPr>
        <w:t xml:space="preserve">offering a reflection of lessons learned on </w:t>
      </w:r>
      <w:r w:rsidRPr="00D94FFC">
        <w:rPr>
          <w:rFonts w:ascii="Times New Roman" w:hAnsi="Times New Roman" w:cs="Times New Roman"/>
          <w:sz w:val="24"/>
          <w:szCs w:val="24"/>
        </w:rPr>
        <w:t xml:space="preserve">NTA </w:t>
      </w:r>
      <w:r w:rsidR="00F70EE2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a solution </w:t>
      </w:r>
      <w:r w:rsidRPr="00D94FFC">
        <w:rPr>
          <w:rFonts w:ascii="Times New Roman" w:hAnsi="Times New Roman" w:cs="Times New Roman"/>
          <w:sz w:val="24"/>
          <w:szCs w:val="24"/>
        </w:rPr>
        <w:t xml:space="preserve">to </w:t>
      </w:r>
      <w:r w:rsidR="00F70EE2">
        <w:rPr>
          <w:rFonts w:ascii="Times New Roman" w:hAnsi="Times New Roman" w:cs="Times New Roman"/>
          <w:sz w:val="24"/>
          <w:szCs w:val="24"/>
        </w:rPr>
        <w:t>l</w:t>
      </w:r>
      <w:r w:rsidRPr="00D94FFC">
        <w:rPr>
          <w:rFonts w:ascii="Times New Roman" w:hAnsi="Times New Roman" w:cs="Times New Roman"/>
          <w:sz w:val="24"/>
          <w:szCs w:val="24"/>
        </w:rPr>
        <w:t>inguistic,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EE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ultural</w:t>
      </w:r>
      <w:r w:rsidRPr="00D94FFC">
        <w:rPr>
          <w:rFonts w:ascii="Times New Roman" w:hAnsi="Times New Roman" w:cs="Times New Roman"/>
          <w:sz w:val="24"/>
          <w:szCs w:val="24"/>
        </w:rPr>
        <w:t xml:space="preserve"> and </w:t>
      </w:r>
      <w:r w:rsidR="00F70EE2">
        <w:rPr>
          <w:rFonts w:ascii="Times New Roman" w:hAnsi="Times New Roman" w:cs="Times New Roman"/>
          <w:sz w:val="24"/>
          <w:szCs w:val="24"/>
        </w:rPr>
        <w:t>e</w:t>
      </w:r>
      <w:r w:rsidRPr="00D94FFC">
        <w:rPr>
          <w:rFonts w:ascii="Times New Roman" w:hAnsi="Times New Roman" w:cs="Times New Roman"/>
          <w:sz w:val="24"/>
          <w:szCs w:val="24"/>
        </w:rPr>
        <w:t xml:space="preserve">ducational </w:t>
      </w:r>
      <w:r w:rsidR="00F70EE2">
        <w:rPr>
          <w:rFonts w:ascii="Times New Roman" w:hAnsi="Times New Roman" w:cs="Times New Roman"/>
          <w:sz w:val="24"/>
          <w:szCs w:val="24"/>
        </w:rPr>
        <w:t>r</w:t>
      </w:r>
      <w:r w:rsidRPr="00D94FFC">
        <w:rPr>
          <w:rFonts w:ascii="Times New Roman" w:hAnsi="Times New Roman" w:cs="Times New Roman"/>
          <w:sz w:val="24"/>
          <w:szCs w:val="24"/>
        </w:rPr>
        <w:t xml:space="preserve">ights </w:t>
      </w:r>
      <w:r w:rsidR="00F70EE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EE2">
        <w:rPr>
          <w:rFonts w:ascii="Times New Roman" w:hAnsi="Times New Roman" w:cs="Times New Roman"/>
          <w:sz w:val="24"/>
          <w:szCs w:val="24"/>
        </w:rPr>
        <w:t>m</w:t>
      </w:r>
      <w:r w:rsidRPr="00D94FFC">
        <w:rPr>
          <w:rFonts w:ascii="Times New Roman" w:hAnsi="Times New Roman" w:cs="Times New Roman"/>
          <w:sz w:val="24"/>
          <w:szCs w:val="24"/>
        </w:rPr>
        <w:t>inorities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2D8" w:rsidRPr="00E34D29" w:rsidRDefault="005812D8" w:rsidP="00D94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panel discussion with policy makers was recorded and is available on </w:t>
      </w:r>
      <w:r w:rsidR="00F70EE2">
        <w:rPr>
          <w:rFonts w:ascii="Times New Roman" w:hAnsi="Times New Roman" w:cs="Times New Roman"/>
          <w:sz w:val="24"/>
          <w:szCs w:val="24"/>
        </w:rPr>
        <w:t>the ENTAN</w:t>
      </w:r>
      <w:r>
        <w:rPr>
          <w:rFonts w:ascii="Times New Roman" w:hAnsi="Times New Roman" w:cs="Times New Roman"/>
          <w:sz w:val="24"/>
          <w:szCs w:val="24"/>
        </w:rPr>
        <w:t xml:space="preserve"> website</w:t>
      </w:r>
      <w:r w:rsidR="00F70E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EE2">
        <w:rPr>
          <w:rFonts w:ascii="Times New Roman" w:hAnsi="Times New Roman" w:cs="Times New Roman"/>
          <w:sz w:val="24"/>
          <w:szCs w:val="24"/>
        </w:rPr>
        <w:t>Also,</w:t>
      </w:r>
      <w:r>
        <w:rPr>
          <w:rFonts w:ascii="Times New Roman" w:hAnsi="Times New Roman" w:cs="Times New Roman"/>
          <w:sz w:val="24"/>
          <w:szCs w:val="24"/>
        </w:rPr>
        <w:t xml:space="preserve"> a promotional video with some of the participants </w:t>
      </w:r>
      <w:r w:rsidR="00F70EE2">
        <w:rPr>
          <w:rFonts w:ascii="Times New Roman" w:hAnsi="Times New Roman" w:cs="Times New Roman"/>
          <w:sz w:val="24"/>
          <w:szCs w:val="24"/>
        </w:rPr>
        <w:t xml:space="preserve">was produce in which they </w:t>
      </w:r>
      <w:r>
        <w:rPr>
          <w:rFonts w:ascii="Times New Roman" w:hAnsi="Times New Roman" w:cs="Times New Roman"/>
          <w:sz w:val="24"/>
          <w:szCs w:val="24"/>
        </w:rPr>
        <w:t>shar</w:t>
      </w:r>
      <w:r w:rsidR="00F70E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their experience </w:t>
      </w:r>
      <w:r w:rsidR="00F70EE2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the Training School.</w:t>
      </w:r>
    </w:p>
    <w:sectPr w:rsidR="005812D8" w:rsidRPr="00E34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6F"/>
    <w:rsid w:val="0000305C"/>
    <w:rsid w:val="000147CE"/>
    <w:rsid w:val="00075B02"/>
    <w:rsid w:val="000A776C"/>
    <w:rsid w:val="00101427"/>
    <w:rsid w:val="00107D65"/>
    <w:rsid w:val="00141416"/>
    <w:rsid w:val="00154667"/>
    <w:rsid w:val="001608B7"/>
    <w:rsid w:val="001A0300"/>
    <w:rsid w:val="00233EB0"/>
    <w:rsid w:val="002D10DA"/>
    <w:rsid w:val="00320754"/>
    <w:rsid w:val="003A57F4"/>
    <w:rsid w:val="004023FB"/>
    <w:rsid w:val="00434CA5"/>
    <w:rsid w:val="004659F1"/>
    <w:rsid w:val="004C4A02"/>
    <w:rsid w:val="004D5B8D"/>
    <w:rsid w:val="0050645D"/>
    <w:rsid w:val="00521C49"/>
    <w:rsid w:val="0054311F"/>
    <w:rsid w:val="005812D8"/>
    <w:rsid w:val="00590D3A"/>
    <w:rsid w:val="005E3EE1"/>
    <w:rsid w:val="005E4E1E"/>
    <w:rsid w:val="00621B01"/>
    <w:rsid w:val="0075385E"/>
    <w:rsid w:val="007B08AB"/>
    <w:rsid w:val="007C3780"/>
    <w:rsid w:val="00876F6C"/>
    <w:rsid w:val="00972111"/>
    <w:rsid w:val="0099269E"/>
    <w:rsid w:val="00A25EFD"/>
    <w:rsid w:val="00A4497F"/>
    <w:rsid w:val="00A71896"/>
    <w:rsid w:val="00AC7044"/>
    <w:rsid w:val="00B17342"/>
    <w:rsid w:val="00CD33CB"/>
    <w:rsid w:val="00CF49BB"/>
    <w:rsid w:val="00D0336F"/>
    <w:rsid w:val="00D03AFF"/>
    <w:rsid w:val="00D05280"/>
    <w:rsid w:val="00D242B7"/>
    <w:rsid w:val="00D516CF"/>
    <w:rsid w:val="00D81049"/>
    <w:rsid w:val="00D81926"/>
    <w:rsid w:val="00D85AB1"/>
    <w:rsid w:val="00D94FFC"/>
    <w:rsid w:val="00DA7701"/>
    <w:rsid w:val="00DF03A7"/>
    <w:rsid w:val="00E34D29"/>
    <w:rsid w:val="00EF1ED4"/>
    <w:rsid w:val="00F7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CEF2"/>
  <w15:chartTrackingRefBased/>
  <w15:docId w15:val="{3CDE4B1D-C42E-42A6-B109-2EB09193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PlainTable3">
    <w:name w:val="Plain Table 3"/>
    <w:basedOn w:val="TableNormal"/>
    <w:uiPriority w:val="43"/>
    <w:rsid w:val="00621B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d2edcug0">
    <w:name w:val="d2edcug0"/>
    <w:basedOn w:val="DefaultParagraphFont"/>
    <w:rsid w:val="005E4E1E"/>
  </w:style>
  <w:style w:type="table" w:styleId="PlainTable4">
    <w:name w:val="Plain Table 4"/>
    <w:basedOn w:val="TableNormal"/>
    <w:uiPriority w:val="44"/>
    <w:rsid w:val="004D5B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Demjan Anatoli Golubov</dc:creator>
  <cp:keywords/>
  <dc:description/>
  <cp:lastModifiedBy>Ivan Dodovski</cp:lastModifiedBy>
  <cp:revision>5</cp:revision>
  <dcterms:created xsi:type="dcterms:W3CDTF">2022-08-05T15:05:00Z</dcterms:created>
  <dcterms:modified xsi:type="dcterms:W3CDTF">2022-08-08T10:51:00Z</dcterms:modified>
</cp:coreProperties>
</file>